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3A" w:rsidRPr="00607399" w:rsidRDefault="00B82D3A" w:rsidP="00B82D3A">
      <w:pPr>
        <w:jc w:val="right"/>
        <w:rPr>
          <w:rFonts w:ascii="Arial" w:hAnsi="Arial" w:cs="Arial"/>
          <w:b/>
        </w:rPr>
      </w:pPr>
      <w:r w:rsidRPr="00607399">
        <w:rPr>
          <w:rFonts w:ascii="Arial" w:hAnsi="Arial" w:cs="Arial"/>
          <w:b/>
        </w:rPr>
        <w:t xml:space="preserve">ALLEGATO </w:t>
      </w:r>
      <w:r w:rsidR="00147AF6" w:rsidRPr="00607399">
        <w:rPr>
          <w:rFonts w:ascii="Arial" w:hAnsi="Arial" w:cs="Arial"/>
          <w:b/>
        </w:rPr>
        <w:t>7.2.2</w:t>
      </w:r>
    </w:p>
    <w:p w:rsidR="00BD4BDE" w:rsidRPr="00607399" w:rsidRDefault="00BD4BDE" w:rsidP="00B82D3A">
      <w:pPr>
        <w:jc w:val="right"/>
        <w:rPr>
          <w:rFonts w:ascii="Arial" w:hAnsi="Arial" w:cs="Arial"/>
          <w:b/>
        </w:rPr>
      </w:pPr>
    </w:p>
    <w:p w:rsidR="00AD0AD7" w:rsidRPr="00607399" w:rsidRDefault="00AD0AD7" w:rsidP="00AD0AD7">
      <w:pPr>
        <w:spacing w:after="0"/>
        <w:jc w:val="center"/>
        <w:rPr>
          <w:rFonts w:ascii="Arial" w:hAnsi="Arial" w:cs="Arial"/>
          <w:b/>
        </w:rPr>
      </w:pPr>
      <w:r w:rsidRPr="00607399">
        <w:rPr>
          <w:rFonts w:ascii="Arial" w:hAnsi="Arial" w:cs="Arial"/>
          <w:b/>
        </w:rPr>
        <w:t>Reg. (UE) N. 1305/2013 Programma di Sviluppo Rurale per l’Umbria 2014-2020</w:t>
      </w:r>
    </w:p>
    <w:p w:rsidR="00AD0AD7" w:rsidRPr="00607399" w:rsidRDefault="00AD0AD7" w:rsidP="00AD0AD7">
      <w:pPr>
        <w:spacing w:after="0"/>
        <w:jc w:val="center"/>
        <w:rPr>
          <w:rFonts w:ascii="Arial" w:hAnsi="Arial" w:cs="Arial"/>
          <w:b/>
        </w:rPr>
      </w:pPr>
      <w:r w:rsidRPr="00607399">
        <w:rPr>
          <w:rFonts w:ascii="Arial" w:hAnsi="Arial" w:cs="Arial"/>
          <w:b/>
        </w:rPr>
        <w:t xml:space="preserve">Misura </w:t>
      </w:r>
      <w:r w:rsidR="00607399" w:rsidRPr="00607399">
        <w:rPr>
          <w:rFonts w:ascii="Arial" w:hAnsi="Arial" w:cs="Arial"/>
          <w:b/>
        </w:rPr>
        <w:t xml:space="preserve">7 </w:t>
      </w:r>
      <w:r w:rsidRPr="00607399">
        <w:rPr>
          <w:rFonts w:ascii="Arial" w:hAnsi="Arial" w:cs="Arial"/>
          <w:b/>
        </w:rPr>
        <w:t xml:space="preserve">- Sottomisura </w:t>
      </w:r>
      <w:r w:rsidR="00607399" w:rsidRPr="00607399">
        <w:rPr>
          <w:rFonts w:ascii="Arial" w:hAnsi="Arial" w:cs="Arial"/>
          <w:b/>
        </w:rPr>
        <w:t>7.2</w:t>
      </w:r>
      <w:r w:rsidRPr="00607399">
        <w:rPr>
          <w:rFonts w:ascii="Arial" w:hAnsi="Arial" w:cs="Arial"/>
          <w:b/>
        </w:rPr>
        <w:t xml:space="preserve"> - Intervento </w:t>
      </w:r>
      <w:r w:rsidR="00607399" w:rsidRPr="00607399">
        <w:rPr>
          <w:rFonts w:ascii="Arial" w:hAnsi="Arial" w:cs="Arial"/>
          <w:b/>
        </w:rPr>
        <w:t>7.2.2</w:t>
      </w:r>
    </w:p>
    <w:p w:rsidR="00AD0AD7" w:rsidRPr="00607399" w:rsidRDefault="00AD0AD7" w:rsidP="00AD0AD7">
      <w:pPr>
        <w:spacing w:after="0"/>
        <w:jc w:val="center"/>
        <w:rPr>
          <w:rFonts w:ascii="Arial" w:hAnsi="Arial" w:cs="Arial"/>
          <w:b/>
        </w:rPr>
      </w:pPr>
      <w:r w:rsidRPr="00607399">
        <w:rPr>
          <w:rFonts w:ascii="Arial" w:hAnsi="Arial" w:cs="Arial"/>
          <w:b/>
        </w:rPr>
        <w:t>“</w:t>
      </w:r>
      <w:r w:rsidR="00607399" w:rsidRPr="00607399">
        <w:rPr>
          <w:rFonts w:ascii="Arial" w:hAnsi="Arial" w:cs="Arial"/>
          <w:b/>
        </w:rPr>
        <w:t>Sostegno agli investimenti nelle energie rinnovabili e nel risparmio energetico</w:t>
      </w:r>
      <w:r w:rsidRPr="00607399">
        <w:rPr>
          <w:rFonts w:ascii="Arial" w:hAnsi="Arial" w:cs="Arial"/>
          <w:b/>
        </w:rPr>
        <w:t>”</w:t>
      </w:r>
    </w:p>
    <w:p w:rsidR="00AD0AD7" w:rsidRPr="00607399" w:rsidRDefault="00AD0AD7" w:rsidP="00AD0AD7">
      <w:pPr>
        <w:spacing w:after="0"/>
        <w:jc w:val="center"/>
        <w:rPr>
          <w:rFonts w:ascii="Arial" w:hAnsi="Arial" w:cs="Arial"/>
          <w:b/>
        </w:rPr>
      </w:pPr>
      <w:r w:rsidRPr="00607399">
        <w:rPr>
          <w:rFonts w:ascii="Arial" w:hAnsi="Arial" w:cs="Arial"/>
          <w:b/>
        </w:rPr>
        <w:t>Bando di evidenza pubblica recante disposizioni per la concessione degli aiuti</w:t>
      </w:r>
    </w:p>
    <w:p w:rsidR="00AD0AD7" w:rsidRDefault="00AD0AD7" w:rsidP="00AD0AD7">
      <w:pPr>
        <w:spacing w:after="0"/>
        <w:jc w:val="center"/>
        <w:rPr>
          <w:rFonts w:ascii="Arial" w:hAnsi="Arial" w:cs="Arial"/>
          <w:b/>
        </w:rPr>
      </w:pPr>
      <w:r w:rsidRPr="00607399">
        <w:rPr>
          <w:rFonts w:ascii="Arial" w:hAnsi="Arial" w:cs="Arial"/>
          <w:b/>
        </w:rPr>
        <w:t>Annualità 202</w:t>
      </w:r>
      <w:r w:rsidR="007D5544" w:rsidRPr="00607399">
        <w:rPr>
          <w:rFonts w:ascii="Arial" w:hAnsi="Arial" w:cs="Arial"/>
          <w:b/>
        </w:rPr>
        <w:t>1</w:t>
      </w:r>
    </w:p>
    <w:p w:rsidR="00404495" w:rsidRDefault="00404495" w:rsidP="00AD0AD7">
      <w:pPr>
        <w:spacing w:after="0"/>
        <w:jc w:val="center"/>
        <w:rPr>
          <w:rFonts w:ascii="Arial" w:hAnsi="Arial" w:cs="Arial"/>
          <w:b/>
        </w:rPr>
      </w:pPr>
    </w:p>
    <w:p w:rsidR="00404495" w:rsidRPr="00607399" w:rsidRDefault="00404495" w:rsidP="00AD0AD7">
      <w:pPr>
        <w:spacing w:after="0"/>
        <w:jc w:val="center"/>
        <w:rPr>
          <w:rFonts w:ascii="Arial" w:hAnsi="Arial" w:cs="Arial"/>
          <w:b/>
        </w:rPr>
      </w:pPr>
      <w:bookmarkStart w:id="0" w:name="_GoBack"/>
      <w:bookmarkEnd w:id="0"/>
    </w:p>
    <w:p w:rsidR="00B82D3A" w:rsidRPr="00607399" w:rsidRDefault="00B82D3A" w:rsidP="00BA259E">
      <w:pPr>
        <w:pStyle w:val="Paragrafoelenco"/>
        <w:numPr>
          <w:ilvl w:val="0"/>
          <w:numId w:val="1"/>
        </w:numPr>
        <w:spacing w:before="240" w:after="120" w:line="257" w:lineRule="auto"/>
        <w:ind w:left="714" w:hanging="357"/>
        <w:jc w:val="both"/>
        <w:rPr>
          <w:rFonts w:ascii="Arial" w:hAnsi="Arial" w:cs="Arial"/>
          <w:b/>
        </w:rPr>
      </w:pPr>
      <w:r w:rsidRPr="00607399">
        <w:rPr>
          <w:rFonts w:ascii="Arial" w:hAnsi="Arial" w:cs="Arial"/>
          <w:b/>
        </w:rPr>
        <w:t xml:space="preserve">PREMESSA </w:t>
      </w:r>
    </w:p>
    <w:p w:rsidR="00607399" w:rsidRPr="00543F69" w:rsidRDefault="00607399" w:rsidP="00607399">
      <w:pPr>
        <w:jc w:val="both"/>
        <w:rPr>
          <w:rFonts w:ascii="Arial" w:hAnsi="Arial" w:cs="Arial"/>
        </w:rPr>
      </w:pPr>
      <w:r w:rsidRPr="00695D5D">
        <w:rPr>
          <w:rFonts w:ascii="Arial" w:hAnsi="Arial" w:cs="Arial"/>
        </w:rPr>
        <w:t>Il presente Avviso pubblico stabilisce i termini e le modalità per l’accesso, per l’annualità 2018, agli</w:t>
      </w:r>
      <w:r w:rsidRPr="00543F69">
        <w:rPr>
          <w:rFonts w:ascii="Arial" w:hAnsi="Arial" w:cs="Arial"/>
        </w:rPr>
        <w:t xml:space="preserve"> aiuti previsti dal seguente intervento del Programma di sviluppo rurale 2014-2020:</w:t>
      </w:r>
    </w:p>
    <w:p w:rsidR="00607399" w:rsidRPr="00543F69" w:rsidRDefault="00607399" w:rsidP="00607399">
      <w:pPr>
        <w:numPr>
          <w:ilvl w:val="0"/>
          <w:numId w:val="2"/>
        </w:numPr>
        <w:spacing w:after="0" w:line="240" w:lineRule="auto"/>
        <w:ind w:left="284" w:hanging="284"/>
        <w:jc w:val="both"/>
        <w:rPr>
          <w:rFonts w:ascii="Arial" w:hAnsi="Arial" w:cs="Arial"/>
        </w:rPr>
      </w:pPr>
      <w:r w:rsidRPr="00543F69">
        <w:rPr>
          <w:rFonts w:ascii="Arial" w:hAnsi="Arial" w:cs="Arial"/>
        </w:rPr>
        <w:t>Sottomisura 7.2 Sostegno agli investimenti finalizzati alla creazione, al miglioramento o all’espansione di ogni tipo di infrastrutture su piccola scala, compresi gli investimenti nelle energie rinnovabili e nel risparmio energetico;</w:t>
      </w:r>
    </w:p>
    <w:p w:rsidR="00607399" w:rsidRPr="00543F69" w:rsidRDefault="00607399" w:rsidP="00607399">
      <w:pPr>
        <w:numPr>
          <w:ilvl w:val="0"/>
          <w:numId w:val="2"/>
        </w:numPr>
        <w:spacing w:after="0" w:line="240" w:lineRule="auto"/>
        <w:ind w:left="284" w:hanging="284"/>
        <w:jc w:val="both"/>
        <w:rPr>
          <w:rFonts w:ascii="Arial" w:hAnsi="Arial" w:cs="Arial"/>
        </w:rPr>
      </w:pPr>
      <w:r w:rsidRPr="00543F69">
        <w:rPr>
          <w:rFonts w:ascii="Arial" w:hAnsi="Arial" w:cs="Arial"/>
        </w:rPr>
        <w:t>Intervento 7.2.2 – Sostegno agli investimenti nelle energie rinnovabili e nel risparmio energetico</w:t>
      </w:r>
    </w:p>
    <w:p w:rsidR="00607399" w:rsidRPr="00543F69" w:rsidRDefault="00607399" w:rsidP="00607399">
      <w:pPr>
        <w:ind w:hanging="142"/>
        <w:jc w:val="both"/>
        <w:rPr>
          <w:rFonts w:ascii="Arial" w:hAnsi="Arial" w:cs="Arial"/>
        </w:rPr>
      </w:pPr>
    </w:p>
    <w:p w:rsidR="00607399" w:rsidRPr="00543F69" w:rsidRDefault="00607399" w:rsidP="00607399">
      <w:pPr>
        <w:autoSpaceDE w:val="0"/>
        <w:autoSpaceDN w:val="0"/>
        <w:adjustRightInd w:val="0"/>
        <w:jc w:val="both"/>
        <w:rPr>
          <w:rFonts w:ascii="Arial" w:hAnsi="Arial" w:cs="Arial"/>
        </w:rPr>
      </w:pPr>
      <w:r w:rsidRPr="00543F69">
        <w:rPr>
          <w:rFonts w:ascii="Arial" w:hAnsi="Arial" w:cs="Arial"/>
        </w:rPr>
        <w:t>La sottomisura risponde ai fabbisogni di sviluppo F12 (Sviluppo delle dotazioni infrastrutturali al servizio delle imprese agricole e forestali) individuati nell’analisi Swot e contribuisce al perseguimento degli obiettivi della Focus Area 5C (Favorire l’appro</w:t>
      </w:r>
      <w:r>
        <w:rPr>
          <w:rFonts w:ascii="Arial" w:hAnsi="Arial" w:cs="Arial"/>
        </w:rPr>
        <w:t>v</w:t>
      </w:r>
      <w:r w:rsidRPr="00543F69">
        <w:rPr>
          <w:rFonts w:ascii="Arial" w:hAnsi="Arial" w:cs="Arial"/>
        </w:rPr>
        <w:t>vigionamento e l’utilizzo di fonti di energia rinnovabili, sottoprodotti, materiali di scarto e residui e altre materie grezze non alimentari ai fini della bioeconomia).</w:t>
      </w:r>
    </w:p>
    <w:p w:rsidR="00607399" w:rsidRPr="008E22DA" w:rsidRDefault="00607399" w:rsidP="00607399">
      <w:pPr>
        <w:autoSpaceDE w:val="0"/>
        <w:autoSpaceDN w:val="0"/>
        <w:adjustRightInd w:val="0"/>
        <w:jc w:val="both"/>
        <w:rPr>
          <w:rFonts w:ascii="Arial" w:hAnsi="Arial" w:cs="Arial"/>
        </w:rPr>
      </w:pPr>
      <w:r w:rsidRPr="00543F69">
        <w:rPr>
          <w:rFonts w:ascii="Arial" w:hAnsi="Arial" w:cs="Arial"/>
        </w:rPr>
        <w:t xml:space="preserve">Nell’ambito delle strategie finalizzate alla mitigazione degli effetti dei cambiamenti climatici assume particolare rilevanza la diffusione dell’utilizzo delle energie rinnovabili. In questa ottica è necessario incentivare l’uso di tali fonti soprattutto in quei contesti dove la crisi economica o le </w:t>
      </w:r>
      <w:r>
        <w:rPr>
          <w:rFonts w:ascii="Arial" w:hAnsi="Arial" w:cs="Arial"/>
        </w:rPr>
        <w:t>limitate</w:t>
      </w:r>
      <w:r w:rsidRPr="00543F69">
        <w:rPr>
          <w:rFonts w:ascii="Arial" w:hAnsi="Arial" w:cs="Arial"/>
        </w:rPr>
        <w:t xml:space="preserve"> dimensioni sociali di un territorio rendono difficile l’approccio con forme di approvvigionamento energetico alternative ai combustibili fossili esauribili ed altamente inquinanti. La realizzazione di impianti a bassissime emissioni nei luoghi di interesse pubblico sarà pertanto l’obiettivo primario di </w:t>
      </w:r>
      <w:r>
        <w:rPr>
          <w:rFonts w:ascii="Arial" w:hAnsi="Arial" w:cs="Arial"/>
        </w:rPr>
        <w:t xml:space="preserve">questa </w:t>
      </w:r>
      <w:r w:rsidRPr="00543F69">
        <w:rPr>
          <w:rFonts w:ascii="Arial" w:hAnsi="Arial" w:cs="Arial"/>
        </w:rPr>
        <w:t xml:space="preserve">sottomisura che prevede impianti </w:t>
      </w:r>
      <w:r w:rsidRPr="00896C26">
        <w:rPr>
          <w:rFonts w:ascii="Arial" w:hAnsi="Arial" w:cs="Arial"/>
        </w:rPr>
        <w:t>per</w:t>
      </w:r>
      <w:r>
        <w:rPr>
          <w:rFonts w:ascii="Arial" w:hAnsi="Arial" w:cs="Arial"/>
        </w:rPr>
        <w:t xml:space="preserve"> la produzione e/</w:t>
      </w:r>
      <w:r w:rsidR="007C4D6F">
        <w:rPr>
          <w:rFonts w:ascii="Arial" w:hAnsi="Arial" w:cs="Arial"/>
        </w:rPr>
        <w:t>o</w:t>
      </w:r>
      <w:r w:rsidRPr="00896C26">
        <w:rPr>
          <w:rFonts w:ascii="Arial" w:hAnsi="Arial" w:cs="Arial"/>
        </w:rPr>
        <w:t xml:space="preserve"> distribuzione di energia termica e/o impianti </w:t>
      </w:r>
      <w:r w:rsidRPr="00543F69">
        <w:rPr>
          <w:rFonts w:ascii="Arial" w:hAnsi="Arial" w:cs="Arial"/>
        </w:rPr>
        <w:t xml:space="preserve">di cogenerazione alimentati a biomasse agroforestali con potenza nominale complessiva installata compresa tra 100 kW e 1 MW. Tali limiti di potenza tengono conto da un lato dell’utenza cui sono rivolti gli impianti pubblici (scuole, ricoveri per anziani, strutture pubbliche, ecc.) e, dall’altro, </w:t>
      </w:r>
      <w:r w:rsidRPr="008E22DA">
        <w:rPr>
          <w:rFonts w:ascii="Arial" w:hAnsi="Arial" w:cs="Arial"/>
        </w:rPr>
        <w:t>dell’approvvigionamento della materia prima necessaria al loro funzionamento che, con potenze maggiori, potrebbe determinare notevoli difficoltà nell’ambito del territorio interessato.</w:t>
      </w:r>
    </w:p>
    <w:p w:rsidR="00FA1168" w:rsidRPr="008E22DA" w:rsidRDefault="00FA1168" w:rsidP="00FA1168">
      <w:pPr>
        <w:autoSpaceDE w:val="0"/>
        <w:autoSpaceDN w:val="0"/>
        <w:adjustRightInd w:val="0"/>
        <w:spacing w:after="0" w:line="240" w:lineRule="auto"/>
        <w:jc w:val="both"/>
        <w:rPr>
          <w:rFonts w:ascii="Arial" w:hAnsi="Arial" w:cs="Arial"/>
        </w:rPr>
      </w:pPr>
    </w:p>
    <w:p w:rsidR="001F6790" w:rsidRPr="008E22DA" w:rsidRDefault="001F6790" w:rsidP="001F6790">
      <w:pPr>
        <w:autoSpaceDE w:val="0"/>
        <w:autoSpaceDN w:val="0"/>
        <w:adjustRightInd w:val="0"/>
        <w:spacing w:after="0" w:line="240" w:lineRule="auto"/>
        <w:jc w:val="both"/>
        <w:rPr>
          <w:rFonts w:ascii="Arial" w:hAnsi="Arial" w:cs="Arial"/>
          <w:b/>
        </w:rPr>
      </w:pPr>
      <w:r w:rsidRPr="008E22DA">
        <w:rPr>
          <w:rFonts w:ascii="Arial" w:hAnsi="Arial" w:cs="Arial"/>
          <w:b/>
        </w:rPr>
        <w:t>Per le modalità di accesso ai contributi previsti dal presente Avviso si rinvia al “Manuale delle procedure” approvato con DD 741 del 27.01.2021.</w:t>
      </w:r>
    </w:p>
    <w:p w:rsidR="00FA1168" w:rsidRPr="008E22DA" w:rsidRDefault="00FA1168" w:rsidP="00FA1168">
      <w:pPr>
        <w:autoSpaceDE w:val="0"/>
        <w:autoSpaceDN w:val="0"/>
        <w:adjustRightInd w:val="0"/>
        <w:spacing w:after="0" w:line="240" w:lineRule="auto"/>
        <w:jc w:val="both"/>
        <w:rPr>
          <w:rFonts w:ascii="Arial" w:hAnsi="Arial" w:cs="Arial"/>
          <w:b/>
        </w:rPr>
      </w:pPr>
      <w:r w:rsidRPr="008E22DA">
        <w:rPr>
          <w:rFonts w:ascii="Arial" w:hAnsi="Arial" w:cs="Arial"/>
          <w:b/>
        </w:rPr>
        <w:t xml:space="preserve">Il presente avviso definisce </w:t>
      </w:r>
      <w:r w:rsidR="0071293B" w:rsidRPr="008E22DA">
        <w:rPr>
          <w:rFonts w:ascii="Arial" w:hAnsi="Arial" w:cs="Arial"/>
          <w:b/>
        </w:rPr>
        <w:t>esclusivamente gli aspetti specifici relativi all’attuazione dell’Intervento i</w:t>
      </w:r>
      <w:r w:rsidR="00C95786" w:rsidRPr="008E22DA">
        <w:rPr>
          <w:rFonts w:ascii="Arial" w:hAnsi="Arial" w:cs="Arial"/>
          <w:b/>
        </w:rPr>
        <w:t>n</w:t>
      </w:r>
      <w:r w:rsidR="0071293B" w:rsidRPr="008E22DA">
        <w:rPr>
          <w:rFonts w:ascii="Arial" w:hAnsi="Arial" w:cs="Arial"/>
          <w:b/>
        </w:rPr>
        <w:t xml:space="preserve"> oggetto.</w:t>
      </w:r>
    </w:p>
    <w:p w:rsidR="00BA259E" w:rsidRPr="008E22DA" w:rsidRDefault="00B82D3A" w:rsidP="0012183C">
      <w:pPr>
        <w:pStyle w:val="Paragrafoelenco"/>
        <w:numPr>
          <w:ilvl w:val="0"/>
          <w:numId w:val="1"/>
        </w:numPr>
        <w:spacing w:before="240" w:after="120" w:line="257" w:lineRule="auto"/>
        <w:ind w:left="714" w:hanging="357"/>
        <w:jc w:val="both"/>
        <w:rPr>
          <w:rFonts w:ascii="Arial" w:hAnsi="Arial" w:cs="Arial"/>
          <w:b/>
        </w:rPr>
      </w:pPr>
      <w:r w:rsidRPr="008E22DA">
        <w:rPr>
          <w:rFonts w:ascii="Arial" w:hAnsi="Arial" w:cs="Arial"/>
          <w:b/>
        </w:rPr>
        <w:t xml:space="preserve">COLLEGAMENTI AD ALTRE NORMATIVE </w:t>
      </w:r>
    </w:p>
    <w:p w:rsidR="008E22DA" w:rsidRPr="008E22DA" w:rsidRDefault="008E22DA" w:rsidP="000A5DE9">
      <w:pPr>
        <w:numPr>
          <w:ilvl w:val="0"/>
          <w:numId w:val="11"/>
        </w:numPr>
        <w:spacing w:after="0" w:line="240" w:lineRule="auto"/>
        <w:ind w:left="0"/>
        <w:jc w:val="both"/>
        <w:rPr>
          <w:rFonts w:ascii="Arial" w:hAnsi="Arial" w:cs="Arial"/>
        </w:rPr>
      </w:pPr>
      <w:r w:rsidRPr="008E22DA">
        <w:rPr>
          <w:rFonts w:ascii="Arial" w:hAnsi="Arial" w:cs="Arial"/>
        </w:rPr>
        <w:t>D.Lgs. n. 152/2006 – Norme in materia ambientale;</w:t>
      </w:r>
    </w:p>
    <w:p w:rsidR="008E22DA" w:rsidRPr="008E22DA" w:rsidRDefault="008E22DA" w:rsidP="000A5DE9">
      <w:pPr>
        <w:numPr>
          <w:ilvl w:val="0"/>
          <w:numId w:val="11"/>
        </w:numPr>
        <w:spacing w:after="0" w:line="240" w:lineRule="auto"/>
        <w:ind w:left="0"/>
        <w:jc w:val="both"/>
        <w:rPr>
          <w:rFonts w:ascii="Arial" w:hAnsi="Arial" w:cs="Arial"/>
        </w:rPr>
      </w:pPr>
      <w:r w:rsidRPr="008E22DA">
        <w:rPr>
          <w:rFonts w:ascii="Arial" w:hAnsi="Arial" w:cs="Arial"/>
        </w:rPr>
        <w:t>D.lgs n. 50/2016 – Codice dei contratti pubblici;</w:t>
      </w:r>
    </w:p>
    <w:p w:rsidR="008E22DA" w:rsidRPr="008E22DA" w:rsidRDefault="008E22DA" w:rsidP="000A5DE9">
      <w:pPr>
        <w:numPr>
          <w:ilvl w:val="0"/>
          <w:numId w:val="11"/>
        </w:numPr>
        <w:spacing w:after="0" w:line="240" w:lineRule="auto"/>
        <w:ind w:left="0"/>
        <w:jc w:val="both"/>
        <w:rPr>
          <w:rFonts w:ascii="Arial" w:hAnsi="Arial" w:cs="Arial"/>
        </w:rPr>
      </w:pPr>
      <w:r w:rsidRPr="008E22DA">
        <w:rPr>
          <w:rFonts w:ascii="Arial" w:hAnsi="Arial" w:cs="Arial"/>
        </w:rPr>
        <w:t>D.Lgs. n. 28/2011 - Attuazione della direttiva 2009/28/CE sulla promozione dell'uso dell'energia da fonti rinnovabili, recante modifica e successiva abrogazione delle direttive 2001/77/CE e 2003/30/CE;</w:t>
      </w:r>
    </w:p>
    <w:p w:rsidR="008E22DA" w:rsidRPr="008E22DA" w:rsidRDefault="008E22DA" w:rsidP="000A5DE9">
      <w:pPr>
        <w:numPr>
          <w:ilvl w:val="0"/>
          <w:numId w:val="11"/>
        </w:numPr>
        <w:spacing w:after="0" w:line="240" w:lineRule="auto"/>
        <w:ind w:left="0"/>
        <w:jc w:val="both"/>
        <w:rPr>
          <w:rFonts w:ascii="Arial" w:hAnsi="Arial" w:cs="Arial"/>
        </w:rPr>
      </w:pPr>
      <w:r w:rsidRPr="008E22DA">
        <w:rPr>
          <w:rFonts w:ascii="Arial" w:hAnsi="Arial" w:cs="Arial"/>
        </w:rPr>
        <w:t>D.lgs 387/2003 – Attuazione della direttiva 2001/77/CE relativa alla promozione dell’energia elettrica prodotta da fonti energetiche rinnovabili nel mercato interno dell’elettricità;</w:t>
      </w:r>
    </w:p>
    <w:p w:rsidR="008E22DA" w:rsidRPr="008E22DA" w:rsidRDefault="008E22DA" w:rsidP="000A5DE9">
      <w:pPr>
        <w:numPr>
          <w:ilvl w:val="0"/>
          <w:numId w:val="11"/>
        </w:numPr>
        <w:spacing w:after="0" w:line="240" w:lineRule="auto"/>
        <w:ind w:left="0"/>
        <w:jc w:val="both"/>
        <w:rPr>
          <w:rFonts w:ascii="Arial" w:hAnsi="Arial" w:cs="Arial"/>
        </w:rPr>
      </w:pPr>
      <w:r w:rsidRPr="008E22DA">
        <w:rPr>
          <w:rFonts w:ascii="Arial" w:hAnsi="Arial" w:cs="Arial"/>
        </w:rPr>
        <w:lastRenderedPageBreak/>
        <w:t>Decreto Ministeriale 10 settembre 2010 - Linee guida per l’autorizzazione degli impianti alimentati da fonti rinnovabili;</w:t>
      </w:r>
    </w:p>
    <w:p w:rsidR="008E22DA" w:rsidRPr="008E22DA" w:rsidRDefault="008E22DA" w:rsidP="000A5DE9">
      <w:pPr>
        <w:numPr>
          <w:ilvl w:val="0"/>
          <w:numId w:val="11"/>
        </w:numPr>
        <w:spacing w:after="0" w:line="240" w:lineRule="auto"/>
        <w:ind w:left="0"/>
        <w:jc w:val="both"/>
        <w:rPr>
          <w:rFonts w:ascii="Arial" w:hAnsi="Arial" w:cs="Arial"/>
        </w:rPr>
      </w:pPr>
      <w:r w:rsidRPr="008E22DA">
        <w:rPr>
          <w:rFonts w:ascii="Arial" w:hAnsi="Arial" w:cs="Arial"/>
        </w:rPr>
        <w:t>Regolamento Regionale n. 7 del 29.07.2011 - Disciplina regionale per l’installazione di impianti per la produzione di energia elettrica da fonti rinnovabili.</w:t>
      </w:r>
    </w:p>
    <w:p w:rsidR="00B82D3A" w:rsidRPr="008E22DA" w:rsidRDefault="00B82D3A" w:rsidP="009A38DD">
      <w:pPr>
        <w:pStyle w:val="Paragrafoelenco"/>
        <w:numPr>
          <w:ilvl w:val="0"/>
          <w:numId w:val="1"/>
        </w:numPr>
        <w:spacing w:before="240" w:after="120" w:line="257" w:lineRule="auto"/>
        <w:ind w:left="714" w:hanging="357"/>
        <w:jc w:val="both"/>
        <w:rPr>
          <w:rFonts w:ascii="Arial" w:hAnsi="Arial" w:cs="Arial"/>
          <w:b/>
        </w:rPr>
      </w:pPr>
      <w:r w:rsidRPr="008E22DA">
        <w:rPr>
          <w:rFonts w:ascii="Arial" w:hAnsi="Arial" w:cs="Arial"/>
          <w:b/>
        </w:rPr>
        <w:t>BENEFICIARI</w:t>
      </w:r>
    </w:p>
    <w:p w:rsidR="008E22DA" w:rsidRPr="008E22DA" w:rsidRDefault="008E22DA" w:rsidP="008E22DA">
      <w:pPr>
        <w:autoSpaceDE w:val="0"/>
        <w:autoSpaceDN w:val="0"/>
        <w:adjustRightInd w:val="0"/>
        <w:ind w:left="-284"/>
        <w:rPr>
          <w:rFonts w:ascii="Arial" w:hAnsi="Arial" w:cs="Arial"/>
        </w:rPr>
      </w:pPr>
      <w:r w:rsidRPr="008E22DA">
        <w:rPr>
          <w:rFonts w:ascii="Arial" w:hAnsi="Arial" w:cs="Arial"/>
        </w:rPr>
        <w:t>I beneficiari del presente Avviso Pubblico sono i Comuni ed altri enti pubblici.</w:t>
      </w:r>
    </w:p>
    <w:p w:rsidR="00B82D3A" w:rsidRPr="008E22DA" w:rsidRDefault="00B82D3A" w:rsidP="005A051F">
      <w:pPr>
        <w:pStyle w:val="Paragrafoelenco"/>
        <w:numPr>
          <w:ilvl w:val="0"/>
          <w:numId w:val="1"/>
        </w:numPr>
        <w:spacing w:before="240" w:after="120" w:line="257" w:lineRule="auto"/>
        <w:ind w:left="714" w:hanging="357"/>
        <w:contextualSpacing w:val="0"/>
        <w:jc w:val="both"/>
        <w:rPr>
          <w:rFonts w:ascii="Arial" w:hAnsi="Arial" w:cs="Arial"/>
          <w:b/>
        </w:rPr>
      </w:pPr>
      <w:r w:rsidRPr="008E22DA">
        <w:rPr>
          <w:rFonts w:ascii="Arial" w:hAnsi="Arial" w:cs="Arial"/>
          <w:b/>
        </w:rPr>
        <w:t>LOCALIZZAZIONE DEGLI INTERVENTI</w:t>
      </w:r>
    </w:p>
    <w:p w:rsidR="00B82D3A" w:rsidRPr="008E22DA" w:rsidRDefault="00B82D3A" w:rsidP="00B82D3A">
      <w:pPr>
        <w:autoSpaceDE w:val="0"/>
        <w:autoSpaceDN w:val="0"/>
        <w:adjustRightInd w:val="0"/>
        <w:jc w:val="both"/>
        <w:rPr>
          <w:rFonts w:ascii="Arial" w:hAnsi="Arial" w:cs="Arial"/>
        </w:rPr>
      </w:pPr>
      <w:r w:rsidRPr="008E22DA">
        <w:rPr>
          <w:rFonts w:ascii="Arial" w:hAnsi="Arial" w:cs="Arial"/>
        </w:rPr>
        <w:t>Gli interventi sono realizzabili su tutto il territorio regionale ad eccezione dei centri urbani di:</w:t>
      </w:r>
    </w:p>
    <w:p w:rsidR="00B82D3A" w:rsidRPr="008E22DA" w:rsidRDefault="00B82D3A" w:rsidP="00B82D3A">
      <w:pPr>
        <w:numPr>
          <w:ilvl w:val="0"/>
          <w:numId w:val="2"/>
        </w:numPr>
        <w:spacing w:after="0" w:line="240" w:lineRule="auto"/>
        <w:jc w:val="both"/>
        <w:rPr>
          <w:rFonts w:ascii="Arial" w:hAnsi="Arial" w:cs="Arial"/>
          <w:bCs/>
        </w:rPr>
      </w:pPr>
      <w:r w:rsidRPr="008E22DA">
        <w:rPr>
          <w:rFonts w:ascii="Arial" w:hAnsi="Arial" w:cs="Arial"/>
          <w:bCs/>
        </w:rPr>
        <w:t>Perugia (fogli catastali: 214, 215, 233, 234, 251, 252, 253, 267, 268, 401, 402, 403)</w:t>
      </w:r>
    </w:p>
    <w:p w:rsidR="00B82D3A" w:rsidRPr="008E22DA" w:rsidRDefault="00B82D3A" w:rsidP="00B82D3A">
      <w:pPr>
        <w:numPr>
          <w:ilvl w:val="0"/>
          <w:numId w:val="2"/>
        </w:numPr>
        <w:spacing w:after="0" w:line="240" w:lineRule="auto"/>
        <w:jc w:val="both"/>
        <w:rPr>
          <w:rFonts w:ascii="Arial" w:hAnsi="Arial" w:cs="Arial"/>
          <w:bCs/>
        </w:rPr>
      </w:pPr>
      <w:r w:rsidRPr="008E22DA">
        <w:rPr>
          <w:rFonts w:ascii="Arial" w:hAnsi="Arial" w:cs="Arial"/>
          <w:bCs/>
        </w:rPr>
        <w:t>Terni (fogli catastali: da 106 a 111, da 113 a 119, da 122 a 129, da 131 a 139).</w:t>
      </w:r>
    </w:p>
    <w:p w:rsidR="00B82D3A" w:rsidRPr="00BA5820" w:rsidRDefault="00B82D3A" w:rsidP="00852E7C">
      <w:pPr>
        <w:pStyle w:val="Paragrafoelenco"/>
        <w:numPr>
          <w:ilvl w:val="0"/>
          <w:numId w:val="1"/>
        </w:numPr>
        <w:spacing w:before="240" w:after="120" w:line="257" w:lineRule="auto"/>
        <w:ind w:left="714" w:hanging="357"/>
        <w:jc w:val="both"/>
        <w:rPr>
          <w:rFonts w:ascii="Arial" w:hAnsi="Arial" w:cs="Arial"/>
          <w:b/>
        </w:rPr>
      </w:pPr>
      <w:r w:rsidRPr="00BA5820">
        <w:rPr>
          <w:rFonts w:ascii="Arial" w:hAnsi="Arial" w:cs="Arial"/>
          <w:b/>
        </w:rPr>
        <w:t xml:space="preserve">TIPO DI SOSTEGNO </w:t>
      </w:r>
    </w:p>
    <w:p w:rsidR="00B82D3A" w:rsidRPr="007C4D6F" w:rsidRDefault="00B82D3A" w:rsidP="007C4D6F">
      <w:pPr>
        <w:autoSpaceDE w:val="0"/>
        <w:autoSpaceDN w:val="0"/>
        <w:adjustRightInd w:val="0"/>
        <w:ind w:left="-284"/>
        <w:rPr>
          <w:rFonts w:ascii="Arial" w:hAnsi="Arial" w:cs="Arial"/>
        </w:rPr>
      </w:pPr>
      <w:r w:rsidRPr="007C4D6F">
        <w:rPr>
          <w:rFonts w:ascii="Arial" w:hAnsi="Arial" w:cs="Arial"/>
        </w:rPr>
        <w:t xml:space="preserve">Sovvenzione in conto capitale. </w:t>
      </w:r>
    </w:p>
    <w:p w:rsidR="00B82D3A" w:rsidRPr="00BA5820" w:rsidRDefault="00B82D3A" w:rsidP="00852E7C">
      <w:pPr>
        <w:pStyle w:val="Paragrafoelenco"/>
        <w:numPr>
          <w:ilvl w:val="0"/>
          <w:numId w:val="1"/>
        </w:numPr>
        <w:spacing w:before="240" w:after="120" w:line="257" w:lineRule="auto"/>
        <w:ind w:left="714" w:hanging="357"/>
        <w:jc w:val="both"/>
        <w:rPr>
          <w:rFonts w:ascii="Arial" w:hAnsi="Arial" w:cs="Arial"/>
          <w:b/>
        </w:rPr>
      </w:pPr>
      <w:r w:rsidRPr="00BA5820">
        <w:rPr>
          <w:rFonts w:ascii="Arial" w:hAnsi="Arial" w:cs="Arial"/>
          <w:b/>
        </w:rPr>
        <w:t>REGIME DI AIUTO</w:t>
      </w:r>
    </w:p>
    <w:p w:rsidR="00BA5820" w:rsidRPr="00BA5820" w:rsidRDefault="00BA5820" w:rsidP="007C4D6F">
      <w:pPr>
        <w:autoSpaceDE w:val="0"/>
        <w:autoSpaceDN w:val="0"/>
        <w:adjustRightInd w:val="0"/>
        <w:spacing w:after="0"/>
        <w:jc w:val="both"/>
        <w:rPr>
          <w:rFonts w:ascii="Arial" w:hAnsi="Arial" w:cs="Arial"/>
        </w:rPr>
      </w:pPr>
      <w:r w:rsidRPr="00BA5820">
        <w:rPr>
          <w:rFonts w:ascii="Arial" w:hAnsi="Arial" w:cs="Arial"/>
        </w:rPr>
        <w:t xml:space="preserve">Gli aiuti previsti dal presente Avviso Pubblico sono concessi in regime </w:t>
      </w:r>
      <w:r w:rsidRPr="00BA5820">
        <w:rPr>
          <w:rFonts w:ascii="Arial" w:hAnsi="Arial" w:cs="Arial"/>
          <w:i/>
        </w:rPr>
        <w:t>de minimis</w:t>
      </w:r>
      <w:r w:rsidRPr="00BA5820">
        <w:rPr>
          <w:rFonts w:ascii="Arial" w:hAnsi="Arial" w:cs="Arial"/>
        </w:rPr>
        <w:t xml:space="preserve"> ai sensi del</w:t>
      </w:r>
      <w:r w:rsidR="007C4D6F">
        <w:rPr>
          <w:rFonts w:ascii="Arial" w:hAnsi="Arial" w:cs="Arial"/>
        </w:rPr>
        <w:t xml:space="preserve"> </w:t>
      </w:r>
      <w:r w:rsidRPr="00BA5820">
        <w:rPr>
          <w:rFonts w:ascii="Arial" w:hAnsi="Arial" w:cs="Arial"/>
        </w:rPr>
        <w:t xml:space="preserve">Reg. (UE) N. 1407/2013, nel caso di interventi per produzione di energia destinata ad essere ceduta. </w:t>
      </w:r>
    </w:p>
    <w:p w:rsidR="00BA5820" w:rsidRPr="00607399" w:rsidRDefault="00BA5820" w:rsidP="007C4D6F">
      <w:pPr>
        <w:autoSpaceDE w:val="0"/>
        <w:autoSpaceDN w:val="0"/>
        <w:adjustRightInd w:val="0"/>
        <w:spacing w:before="240" w:after="0"/>
        <w:jc w:val="both"/>
        <w:rPr>
          <w:rFonts w:ascii="Arial" w:hAnsi="Arial" w:cs="Arial"/>
          <w:b/>
          <w:highlight w:val="green"/>
        </w:rPr>
      </w:pPr>
      <w:r w:rsidRPr="00BA5820">
        <w:rPr>
          <w:rFonts w:ascii="Arial" w:hAnsi="Arial" w:cs="Arial"/>
        </w:rPr>
        <w:t xml:space="preserve">Sono esclusi dal regime </w:t>
      </w:r>
      <w:r w:rsidRPr="00BA5820">
        <w:rPr>
          <w:rFonts w:ascii="Arial" w:hAnsi="Arial" w:cs="Arial"/>
          <w:i/>
        </w:rPr>
        <w:t>de minimis</w:t>
      </w:r>
      <w:r>
        <w:rPr>
          <w:rFonts w:ascii="Arial" w:hAnsi="Arial" w:cs="Arial"/>
        </w:rPr>
        <w:t xml:space="preserve"> gli interventi</w:t>
      </w:r>
      <w:r w:rsidRPr="00BA5820">
        <w:rPr>
          <w:rFonts w:ascii="Arial" w:hAnsi="Arial" w:cs="Arial"/>
        </w:rPr>
        <w:t xml:space="preserve"> realizzati da soggetti pubblici per autoconsumo</w:t>
      </w:r>
      <w:r w:rsidR="007F3EA4">
        <w:rPr>
          <w:rFonts w:ascii="Arial" w:hAnsi="Arial" w:cs="Arial"/>
        </w:rPr>
        <w:t>,</w:t>
      </w:r>
      <w:r w:rsidRPr="00BA5820">
        <w:rPr>
          <w:rFonts w:ascii="Arial" w:hAnsi="Arial" w:cs="Arial"/>
        </w:rPr>
        <w:t xml:space="preserve"> nell’ambito di strutture pubbliche destinate a servizi per la popolazione rurale</w:t>
      </w:r>
      <w:r>
        <w:rPr>
          <w:rFonts w:ascii="Arial" w:hAnsi="Arial" w:cs="Arial"/>
        </w:rPr>
        <w:t>, in quanto non contengono elementi di aiuto di stato ai sensi dell’art. 107(1) del TFUE</w:t>
      </w:r>
      <w:r w:rsidR="009A38DD">
        <w:rPr>
          <w:rFonts w:ascii="Arial" w:hAnsi="Arial" w:cs="Arial"/>
        </w:rPr>
        <w:t>.</w:t>
      </w:r>
    </w:p>
    <w:p w:rsidR="00B82D3A" w:rsidRPr="007C4D6F" w:rsidRDefault="00B82D3A" w:rsidP="00852E7C">
      <w:pPr>
        <w:pStyle w:val="Paragrafoelenco"/>
        <w:numPr>
          <w:ilvl w:val="0"/>
          <w:numId w:val="1"/>
        </w:numPr>
        <w:spacing w:before="240" w:after="120" w:line="257" w:lineRule="auto"/>
        <w:ind w:left="714" w:hanging="357"/>
        <w:jc w:val="both"/>
        <w:rPr>
          <w:rFonts w:ascii="Arial" w:hAnsi="Arial" w:cs="Arial"/>
          <w:b/>
        </w:rPr>
      </w:pPr>
      <w:r w:rsidRPr="007C4D6F">
        <w:rPr>
          <w:rFonts w:ascii="Arial" w:hAnsi="Arial" w:cs="Arial"/>
          <w:b/>
        </w:rPr>
        <w:t xml:space="preserve">CONDIZIONI DI AMMISSIBILITA’ </w:t>
      </w:r>
    </w:p>
    <w:p w:rsidR="00BA0545" w:rsidRPr="007C4D6F" w:rsidRDefault="00385C1B" w:rsidP="00385C1B">
      <w:pPr>
        <w:autoSpaceDE w:val="0"/>
        <w:autoSpaceDN w:val="0"/>
        <w:adjustRightInd w:val="0"/>
        <w:spacing w:after="0"/>
        <w:jc w:val="both"/>
        <w:rPr>
          <w:rFonts w:ascii="Arial" w:hAnsi="Arial" w:cs="Arial"/>
        </w:rPr>
      </w:pPr>
      <w:r w:rsidRPr="007C4D6F">
        <w:rPr>
          <w:rFonts w:ascii="Arial" w:hAnsi="Arial" w:cs="Arial"/>
        </w:rPr>
        <w:t xml:space="preserve">Per quanto riguarda le condizioni di ammissibilità si rinvia al manuale delle procedure approvato con </w:t>
      </w:r>
      <w:r w:rsidR="00612A88" w:rsidRPr="007C4D6F">
        <w:rPr>
          <w:rFonts w:ascii="Arial" w:hAnsi="Arial" w:cs="Arial"/>
        </w:rPr>
        <w:t>DD 741/2021.</w:t>
      </w:r>
    </w:p>
    <w:p w:rsidR="000522F9" w:rsidRPr="007C4D6F" w:rsidRDefault="000522F9" w:rsidP="00385C1B">
      <w:pPr>
        <w:autoSpaceDE w:val="0"/>
        <w:autoSpaceDN w:val="0"/>
        <w:adjustRightInd w:val="0"/>
        <w:spacing w:after="0"/>
        <w:jc w:val="both"/>
        <w:rPr>
          <w:rFonts w:ascii="Arial" w:hAnsi="Arial" w:cs="Arial"/>
        </w:rPr>
      </w:pPr>
    </w:p>
    <w:p w:rsidR="007C4D6F" w:rsidRPr="00543F69" w:rsidRDefault="007C4D6F" w:rsidP="007C4D6F">
      <w:pPr>
        <w:spacing w:before="120" w:after="120"/>
        <w:jc w:val="both"/>
        <w:rPr>
          <w:rFonts w:ascii="Arial" w:hAnsi="Arial" w:cs="Arial"/>
        </w:rPr>
      </w:pPr>
      <w:r w:rsidRPr="007C4D6F">
        <w:rPr>
          <w:rFonts w:ascii="Arial" w:hAnsi="Arial" w:cs="Arial"/>
        </w:rPr>
        <w:t xml:space="preserve">Per l’accesso ai contributi previsti dalla tipologia di intervento 7.2.2, gli interventi </w:t>
      </w:r>
      <w:r>
        <w:rPr>
          <w:rFonts w:ascii="Arial" w:hAnsi="Arial" w:cs="Arial"/>
        </w:rPr>
        <w:t xml:space="preserve">devono </w:t>
      </w:r>
      <w:r w:rsidR="00583AD1">
        <w:rPr>
          <w:rFonts w:ascii="Arial" w:hAnsi="Arial" w:cs="Arial"/>
        </w:rPr>
        <w:t xml:space="preserve">inoltre </w:t>
      </w:r>
      <w:r w:rsidRPr="007C4D6F">
        <w:rPr>
          <w:rFonts w:ascii="Arial" w:hAnsi="Arial" w:cs="Arial"/>
        </w:rPr>
        <w:t>rispettare i seguenti requisiti:</w:t>
      </w:r>
    </w:p>
    <w:p w:rsidR="007C4D6F" w:rsidRPr="00714740" w:rsidRDefault="007C4D6F" w:rsidP="000A5DE9">
      <w:pPr>
        <w:numPr>
          <w:ilvl w:val="0"/>
          <w:numId w:val="12"/>
        </w:numPr>
        <w:autoSpaceDE w:val="0"/>
        <w:autoSpaceDN w:val="0"/>
        <w:adjustRightInd w:val="0"/>
        <w:spacing w:after="0" w:line="240" w:lineRule="auto"/>
        <w:jc w:val="both"/>
        <w:rPr>
          <w:rFonts w:ascii="Arial" w:hAnsi="Arial" w:cs="Arial"/>
        </w:rPr>
      </w:pPr>
      <w:r w:rsidRPr="00543F69">
        <w:rPr>
          <w:rFonts w:ascii="Arial" w:hAnsi="Arial" w:cs="Arial"/>
        </w:rPr>
        <w:t xml:space="preserve">Il rendimento energetico dell’impianto in termini di MWh/anno termiche deve essere pari o superiore all’85%, ai sensi dell’allegato 2 al decreto legislativo n. 28/2011, esclusa la mera </w:t>
      </w:r>
      <w:r w:rsidRPr="00714740">
        <w:rPr>
          <w:rFonts w:ascii="Arial" w:hAnsi="Arial" w:cs="Arial"/>
        </w:rPr>
        <w:t>dissipazione;</w:t>
      </w:r>
    </w:p>
    <w:p w:rsidR="007C4D6F" w:rsidRPr="00543F69" w:rsidRDefault="007C4D6F" w:rsidP="000A5DE9">
      <w:pPr>
        <w:numPr>
          <w:ilvl w:val="0"/>
          <w:numId w:val="12"/>
        </w:numPr>
        <w:autoSpaceDE w:val="0"/>
        <w:autoSpaceDN w:val="0"/>
        <w:adjustRightInd w:val="0"/>
        <w:spacing w:after="0" w:line="240" w:lineRule="auto"/>
        <w:jc w:val="both"/>
        <w:rPr>
          <w:rFonts w:ascii="Arial" w:hAnsi="Arial" w:cs="Arial"/>
        </w:rPr>
      </w:pPr>
      <w:r>
        <w:rPr>
          <w:rFonts w:ascii="Arial" w:hAnsi="Arial" w:cs="Arial"/>
        </w:rPr>
        <w:t xml:space="preserve">nel caso </w:t>
      </w:r>
      <w:r w:rsidRPr="00543F69">
        <w:rPr>
          <w:rFonts w:ascii="Arial" w:hAnsi="Arial" w:cs="Arial"/>
        </w:rPr>
        <w:t>impianto</w:t>
      </w:r>
      <w:r>
        <w:rPr>
          <w:rFonts w:ascii="Arial" w:hAnsi="Arial" w:cs="Arial"/>
        </w:rPr>
        <w:t xml:space="preserve"> </w:t>
      </w:r>
      <w:r w:rsidRPr="00543F69">
        <w:rPr>
          <w:rFonts w:ascii="Arial" w:hAnsi="Arial" w:cs="Arial"/>
        </w:rPr>
        <w:t>di cogenerazione per la produzione di energia elettrica da biomassa di scarto o provenienti da foreste esistenti, deve garantire un utilizzo di almeno il 40% dell’energia termica totale prodotta dall’impianto;</w:t>
      </w:r>
    </w:p>
    <w:p w:rsidR="007C4D6F" w:rsidRPr="00543F69" w:rsidRDefault="007C4D6F" w:rsidP="000A5DE9">
      <w:pPr>
        <w:numPr>
          <w:ilvl w:val="0"/>
          <w:numId w:val="12"/>
        </w:numPr>
        <w:autoSpaceDE w:val="0"/>
        <w:autoSpaceDN w:val="0"/>
        <w:adjustRightInd w:val="0"/>
        <w:spacing w:after="0" w:line="240" w:lineRule="auto"/>
        <w:jc w:val="both"/>
        <w:rPr>
          <w:rFonts w:ascii="Arial" w:hAnsi="Arial" w:cs="Arial"/>
        </w:rPr>
      </w:pPr>
      <w:r w:rsidRPr="00543F69">
        <w:rPr>
          <w:rFonts w:ascii="Arial" w:hAnsi="Arial" w:cs="Arial"/>
        </w:rPr>
        <w:t>l’impianto non deve essere alimentato con biocombustibili derivanti da colture dedicate come previsto dall’Accordo di Partenariato, ma solo da biomasse di scarto o provenienti da foreste esistenti;</w:t>
      </w:r>
    </w:p>
    <w:p w:rsidR="007C4D6F" w:rsidRPr="00543F69" w:rsidRDefault="007C4D6F" w:rsidP="000A5DE9">
      <w:pPr>
        <w:numPr>
          <w:ilvl w:val="0"/>
          <w:numId w:val="12"/>
        </w:numPr>
        <w:autoSpaceDE w:val="0"/>
        <w:autoSpaceDN w:val="0"/>
        <w:adjustRightInd w:val="0"/>
        <w:spacing w:after="0" w:line="240" w:lineRule="auto"/>
        <w:jc w:val="both"/>
        <w:rPr>
          <w:rFonts w:ascii="Arial" w:hAnsi="Arial" w:cs="Arial"/>
        </w:rPr>
      </w:pPr>
      <w:r w:rsidRPr="00543F69">
        <w:rPr>
          <w:rFonts w:ascii="Arial" w:hAnsi="Arial" w:cs="Arial"/>
        </w:rPr>
        <w:t>il sostegno è subordinato alla presentazione di un piano di approvvigionamento del biocombustibile;</w:t>
      </w:r>
    </w:p>
    <w:p w:rsidR="007C4D6F" w:rsidRPr="00CF7B18" w:rsidRDefault="007C4D6F" w:rsidP="000A5DE9">
      <w:pPr>
        <w:numPr>
          <w:ilvl w:val="0"/>
          <w:numId w:val="12"/>
        </w:numPr>
        <w:autoSpaceDE w:val="0"/>
        <w:autoSpaceDN w:val="0"/>
        <w:adjustRightInd w:val="0"/>
        <w:spacing w:after="0" w:line="240" w:lineRule="auto"/>
        <w:jc w:val="both"/>
        <w:rPr>
          <w:rFonts w:ascii="Arial" w:hAnsi="Arial" w:cs="Arial"/>
        </w:rPr>
      </w:pPr>
      <w:r w:rsidRPr="00CF7B18">
        <w:rPr>
          <w:rFonts w:ascii="Arial" w:hAnsi="Arial" w:cs="Arial"/>
        </w:rPr>
        <w:t>ove esistenti, gli interventi dovranno essere in linea con i piani di sviluppo di comuni e villaggi rurali o con eventuali strategie di sviluppo locale;</w:t>
      </w:r>
    </w:p>
    <w:p w:rsidR="007C4D6F" w:rsidRPr="00CF7B18" w:rsidRDefault="007C4D6F" w:rsidP="000A5DE9">
      <w:pPr>
        <w:numPr>
          <w:ilvl w:val="0"/>
          <w:numId w:val="12"/>
        </w:numPr>
        <w:autoSpaceDE w:val="0"/>
        <w:autoSpaceDN w:val="0"/>
        <w:adjustRightInd w:val="0"/>
        <w:spacing w:after="0" w:line="240" w:lineRule="auto"/>
        <w:jc w:val="both"/>
        <w:rPr>
          <w:rFonts w:ascii="Arial" w:hAnsi="Arial" w:cs="Arial"/>
        </w:rPr>
      </w:pPr>
      <w:r w:rsidRPr="00CF7B18">
        <w:rPr>
          <w:rFonts w:ascii="Arial" w:hAnsi="Arial" w:cs="Arial"/>
        </w:rPr>
        <w:t>gli interventi dovranno essere realizzati in coerenza con eventuali piani di azione energetica comunale esistenti;</w:t>
      </w:r>
    </w:p>
    <w:p w:rsidR="007C4D6F" w:rsidRPr="00543F69" w:rsidRDefault="007C4D6F" w:rsidP="000A5DE9">
      <w:pPr>
        <w:numPr>
          <w:ilvl w:val="0"/>
          <w:numId w:val="12"/>
        </w:numPr>
        <w:autoSpaceDE w:val="0"/>
        <w:autoSpaceDN w:val="0"/>
        <w:adjustRightInd w:val="0"/>
        <w:spacing w:after="0" w:line="240" w:lineRule="auto"/>
        <w:jc w:val="both"/>
        <w:rPr>
          <w:rFonts w:ascii="Arial" w:hAnsi="Arial" w:cs="Arial"/>
        </w:rPr>
      </w:pPr>
      <w:r w:rsidRPr="00543F69">
        <w:rPr>
          <w:rFonts w:ascii="Arial" w:hAnsi="Arial" w:cs="Arial"/>
        </w:rPr>
        <w:t>la</w:t>
      </w:r>
      <w:r>
        <w:rPr>
          <w:rFonts w:ascii="Arial" w:hAnsi="Arial" w:cs="Arial"/>
        </w:rPr>
        <w:t xml:space="preserve"> </w:t>
      </w:r>
      <w:r w:rsidRPr="00543F69">
        <w:rPr>
          <w:rFonts w:ascii="Arial" w:hAnsi="Arial" w:cs="Arial"/>
        </w:rPr>
        <w:t>potenza degli impianti dovrà essere commisurata alle reali capacità di approvvigionamento costante della materia prima secondo i principi di sostenibilità globale dell’investimento;</w:t>
      </w:r>
    </w:p>
    <w:p w:rsidR="007C4D6F" w:rsidRPr="00543F69" w:rsidRDefault="007C4D6F" w:rsidP="000A5DE9">
      <w:pPr>
        <w:numPr>
          <w:ilvl w:val="0"/>
          <w:numId w:val="12"/>
        </w:numPr>
        <w:autoSpaceDE w:val="0"/>
        <w:autoSpaceDN w:val="0"/>
        <w:adjustRightInd w:val="0"/>
        <w:spacing w:after="0" w:line="240" w:lineRule="auto"/>
        <w:jc w:val="both"/>
        <w:rPr>
          <w:rFonts w:ascii="Arial" w:hAnsi="Arial" w:cs="Arial"/>
        </w:rPr>
      </w:pPr>
      <w:r w:rsidRPr="00543F69">
        <w:rPr>
          <w:rFonts w:ascii="Arial" w:hAnsi="Arial" w:cs="Arial"/>
        </w:rPr>
        <w:t>qualora rischino di avere effetti negativi sull’ambiente gli interventi dovranno essere sottoposti alla procedura di Valutazione di Impatto Ambientale;</w:t>
      </w:r>
    </w:p>
    <w:p w:rsidR="007C4D6F" w:rsidRPr="001C15E0" w:rsidRDefault="007C4D6F" w:rsidP="000A5DE9">
      <w:pPr>
        <w:numPr>
          <w:ilvl w:val="0"/>
          <w:numId w:val="12"/>
        </w:numPr>
        <w:autoSpaceDE w:val="0"/>
        <w:autoSpaceDN w:val="0"/>
        <w:adjustRightInd w:val="0"/>
        <w:spacing w:after="0" w:line="240" w:lineRule="auto"/>
        <w:jc w:val="both"/>
        <w:rPr>
          <w:rFonts w:ascii="Arial" w:hAnsi="Arial" w:cs="Arial"/>
        </w:rPr>
      </w:pPr>
      <w:r w:rsidRPr="001C15E0">
        <w:rPr>
          <w:rFonts w:ascii="Arial" w:hAnsi="Arial" w:cs="Arial"/>
        </w:rPr>
        <w:t xml:space="preserve">l’impianto per la produzione di energia da biomassa (al di sotto di 1 MW) deve essere realizzato nel rispetto della Direttiva 2009/125/CE (Ecodesign), prevedendo l'adozione di </w:t>
      </w:r>
      <w:r w:rsidRPr="001C15E0">
        <w:rPr>
          <w:rFonts w:ascii="Arial" w:hAnsi="Arial" w:cs="Arial"/>
        </w:rPr>
        <w:lastRenderedPageBreak/>
        <w:t>specifici criteri di progettazione, allo scopo di ridurne l'impatto ambientale e migliorarne l'efficienza energetica.</w:t>
      </w:r>
    </w:p>
    <w:p w:rsidR="004518C1" w:rsidRPr="007C4D6F" w:rsidRDefault="004518C1" w:rsidP="00BA0545">
      <w:pPr>
        <w:spacing w:after="0"/>
        <w:jc w:val="both"/>
        <w:rPr>
          <w:rFonts w:ascii="Arial" w:hAnsi="Arial" w:cs="Arial"/>
        </w:rPr>
      </w:pPr>
    </w:p>
    <w:p w:rsidR="00B82D3A" w:rsidRPr="007C4D6F" w:rsidRDefault="00B82D3A" w:rsidP="00DD469A">
      <w:pPr>
        <w:pStyle w:val="Paragrafoelenco"/>
        <w:numPr>
          <w:ilvl w:val="0"/>
          <w:numId w:val="1"/>
        </w:numPr>
        <w:spacing w:before="240" w:after="120" w:line="257" w:lineRule="auto"/>
        <w:ind w:left="714" w:hanging="357"/>
        <w:jc w:val="both"/>
        <w:rPr>
          <w:rFonts w:ascii="Arial" w:hAnsi="Arial" w:cs="Arial"/>
          <w:b/>
        </w:rPr>
      </w:pPr>
      <w:r w:rsidRPr="007C4D6F">
        <w:rPr>
          <w:rFonts w:ascii="Arial" w:hAnsi="Arial" w:cs="Arial"/>
          <w:b/>
        </w:rPr>
        <w:t>CRITERI DI SELEZIONE</w:t>
      </w:r>
    </w:p>
    <w:p w:rsidR="007C4D6F" w:rsidRPr="007C4D6F" w:rsidRDefault="007C4D6F" w:rsidP="007C4D6F">
      <w:pPr>
        <w:jc w:val="both"/>
        <w:rPr>
          <w:rFonts w:ascii="Arial" w:hAnsi="Arial" w:cs="Arial"/>
          <w:bCs/>
        </w:rPr>
      </w:pPr>
      <w:r w:rsidRPr="007C4D6F">
        <w:rPr>
          <w:rFonts w:ascii="Arial" w:hAnsi="Arial" w:cs="Arial"/>
          <w:bCs/>
        </w:rPr>
        <w:t xml:space="preserve">La graduatoria di merito delle domande di sostegno giudicate ammissibili verrà formulata sulla base dei seguenti criteri di selezione, adottati con Deliberazione della Giunta Regionale n. 960 del 03.08.2015, di seguito riportati: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843"/>
      </w:tblGrid>
      <w:tr w:rsidR="007C4D6F" w:rsidRPr="007C4D6F" w:rsidTr="007C4D6F">
        <w:trPr>
          <w:trHeight w:val="332"/>
        </w:trPr>
        <w:tc>
          <w:tcPr>
            <w:tcW w:w="8330" w:type="dxa"/>
          </w:tcPr>
          <w:p w:rsidR="007C4D6F" w:rsidRPr="007C4D6F" w:rsidRDefault="007C4D6F" w:rsidP="00DA2F8B">
            <w:pPr>
              <w:autoSpaceDE w:val="0"/>
              <w:autoSpaceDN w:val="0"/>
              <w:adjustRightInd w:val="0"/>
              <w:jc w:val="center"/>
              <w:rPr>
                <w:rFonts w:ascii="Arial" w:hAnsi="Arial" w:cs="Arial"/>
                <w:b/>
              </w:rPr>
            </w:pPr>
            <w:r w:rsidRPr="007C4D6F">
              <w:rPr>
                <w:rFonts w:ascii="Arial" w:hAnsi="Arial" w:cs="Arial"/>
                <w:b/>
              </w:rPr>
              <w:t xml:space="preserve">CRITERI DI SELEZIONE </w:t>
            </w:r>
          </w:p>
        </w:tc>
        <w:tc>
          <w:tcPr>
            <w:tcW w:w="1843" w:type="dxa"/>
          </w:tcPr>
          <w:p w:rsidR="007C4D6F" w:rsidRPr="007C4D6F" w:rsidRDefault="007C4D6F" w:rsidP="00DA2F8B">
            <w:pPr>
              <w:jc w:val="center"/>
              <w:rPr>
                <w:rFonts w:ascii="Arial" w:hAnsi="Arial" w:cs="Arial"/>
                <w:b/>
                <w:bCs/>
              </w:rPr>
            </w:pPr>
            <w:r w:rsidRPr="007C4D6F">
              <w:rPr>
                <w:rFonts w:ascii="Arial" w:hAnsi="Arial" w:cs="Arial"/>
                <w:b/>
                <w:bCs/>
              </w:rPr>
              <w:t>PUNTI</w:t>
            </w:r>
          </w:p>
        </w:tc>
      </w:tr>
      <w:tr w:rsidR="007C4D6F" w:rsidRPr="007C4D6F" w:rsidTr="007C4D6F">
        <w:tc>
          <w:tcPr>
            <w:tcW w:w="8330" w:type="dxa"/>
          </w:tcPr>
          <w:p w:rsidR="007C4D6F" w:rsidRPr="007C4D6F" w:rsidRDefault="007C4D6F" w:rsidP="00DA2F8B">
            <w:pPr>
              <w:autoSpaceDE w:val="0"/>
              <w:autoSpaceDN w:val="0"/>
              <w:adjustRightInd w:val="0"/>
              <w:rPr>
                <w:rFonts w:ascii="Arial" w:hAnsi="Arial" w:cs="Arial"/>
              </w:rPr>
            </w:pPr>
          </w:p>
          <w:p w:rsidR="007C4D6F" w:rsidRPr="007C4D6F" w:rsidRDefault="007C4D6F" w:rsidP="00DA2F8B">
            <w:pPr>
              <w:autoSpaceDE w:val="0"/>
              <w:autoSpaceDN w:val="0"/>
              <w:adjustRightInd w:val="0"/>
              <w:rPr>
                <w:rFonts w:ascii="Arial" w:hAnsi="Arial" w:cs="Arial"/>
              </w:rPr>
            </w:pPr>
            <w:r w:rsidRPr="007C4D6F">
              <w:rPr>
                <w:rFonts w:ascii="Arial" w:hAnsi="Arial" w:cs="Arial"/>
              </w:rPr>
              <w:t>Interventi realizzati in aree rurali con problemi complessivi di sviluppo</w:t>
            </w:r>
          </w:p>
          <w:p w:rsidR="007C4D6F" w:rsidRPr="007C4D6F" w:rsidRDefault="007C4D6F" w:rsidP="00DA2F8B">
            <w:pPr>
              <w:autoSpaceDE w:val="0"/>
              <w:autoSpaceDN w:val="0"/>
              <w:adjustRightInd w:val="0"/>
              <w:rPr>
                <w:rFonts w:ascii="Arial" w:hAnsi="Arial" w:cs="Arial"/>
              </w:rPr>
            </w:pPr>
          </w:p>
        </w:tc>
        <w:tc>
          <w:tcPr>
            <w:tcW w:w="1843" w:type="dxa"/>
          </w:tcPr>
          <w:p w:rsidR="007C4D6F" w:rsidRPr="007C4D6F" w:rsidRDefault="007C4D6F" w:rsidP="00DA2F8B">
            <w:pPr>
              <w:jc w:val="center"/>
              <w:rPr>
                <w:rFonts w:ascii="Arial" w:hAnsi="Arial" w:cs="Arial"/>
                <w:bCs/>
              </w:rPr>
            </w:pPr>
          </w:p>
          <w:p w:rsidR="007C4D6F" w:rsidRPr="007C4D6F" w:rsidRDefault="007C4D6F" w:rsidP="00DA2F8B">
            <w:pPr>
              <w:jc w:val="center"/>
              <w:rPr>
                <w:rFonts w:ascii="Arial" w:hAnsi="Arial" w:cs="Arial"/>
                <w:bCs/>
              </w:rPr>
            </w:pPr>
            <w:r w:rsidRPr="007C4D6F">
              <w:rPr>
                <w:rFonts w:ascii="Arial" w:hAnsi="Arial" w:cs="Arial"/>
                <w:bCs/>
              </w:rPr>
              <w:t xml:space="preserve">55 </w:t>
            </w:r>
          </w:p>
        </w:tc>
      </w:tr>
      <w:tr w:rsidR="007C4D6F" w:rsidRPr="007C4D6F" w:rsidTr="007C4D6F">
        <w:tc>
          <w:tcPr>
            <w:tcW w:w="8330" w:type="dxa"/>
          </w:tcPr>
          <w:p w:rsidR="007C4D6F" w:rsidRPr="007C4D6F" w:rsidRDefault="007C4D6F" w:rsidP="00DA2F8B">
            <w:pPr>
              <w:autoSpaceDE w:val="0"/>
              <w:autoSpaceDN w:val="0"/>
              <w:adjustRightInd w:val="0"/>
              <w:jc w:val="both"/>
              <w:rPr>
                <w:rFonts w:ascii="Arial" w:hAnsi="Arial" w:cs="Arial"/>
              </w:rPr>
            </w:pPr>
            <w:r w:rsidRPr="007C4D6F">
              <w:rPr>
                <w:rFonts w:ascii="Arial" w:hAnsi="Arial" w:cs="Arial"/>
              </w:rPr>
              <w:t>Tipologia di utenza servita, con particolare riferimento ai servizi offerti ai bambini ed agli anziani:</w:t>
            </w:r>
          </w:p>
          <w:p w:rsidR="007C4D6F" w:rsidRPr="007C4D6F" w:rsidRDefault="007C4D6F" w:rsidP="00DA2F8B">
            <w:pPr>
              <w:autoSpaceDE w:val="0"/>
              <w:autoSpaceDN w:val="0"/>
              <w:adjustRightInd w:val="0"/>
              <w:spacing w:before="60" w:after="180"/>
              <w:jc w:val="both"/>
              <w:rPr>
                <w:rFonts w:ascii="Arial" w:hAnsi="Arial" w:cs="Arial"/>
              </w:rPr>
            </w:pPr>
            <w:r w:rsidRPr="007C4D6F">
              <w:rPr>
                <w:rFonts w:ascii="Arial" w:hAnsi="Arial" w:cs="Arial"/>
              </w:rPr>
              <w:t>- servizi destinati prevalentemente ad anziani (es. case di riposo, ….. )</w:t>
            </w:r>
          </w:p>
          <w:p w:rsidR="007C4D6F" w:rsidRPr="007C4D6F" w:rsidRDefault="007C4D6F" w:rsidP="00DA2F8B">
            <w:pPr>
              <w:autoSpaceDE w:val="0"/>
              <w:autoSpaceDN w:val="0"/>
              <w:adjustRightInd w:val="0"/>
              <w:spacing w:after="180"/>
              <w:jc w:val="both"/>
              <w:rPr>
                <w:rFonts w:ascii="Arial" w:hAnsi="Arial" w:cs="Arial"/>
              </w:rPr>
            </w:pPr>
            <w:r w:rsidRPr="007C4D6F">
              <w:rPr>
                <w:rFonts w:ascii="Arial" w:hAnsi="Arial" w:cs="Arial"/>
              </w:rPr>
              <w:t>- servizi destinati prevalentemente a bambini e ragazzi (es. scuole, ….. )</w:t>
            </w:r>
          </w:p>
          <w:p w:rsidR="007C4D6F" w:rsidRPr="007C4D6F" w:rsidRDefault="007C4D6F" w:rsidP="00DA2F8B">
            <w:pPr>
              <w:autoSpaceDE w:val="0"/>
              <w:autoSpaceDN w:val="0"/>
              <w:adjustRightInd w:val="0"/>
              <w:spacing w:after="180"/>
              <w:jc w:val="both"/>
              <w:rPr>
                <w:rFonts w:ascii="Arial" w:hAnsi="Arial" w:cs="Arial"/>
                <w:bCs/>
              </w:rPr>
            </w:pPr>
            <w:r w:rsidRPr="007C4D6F">
              <w:rPr>
                <w:rFonts w:ascii="Arial" w:hAnsi="Arial" w:cs="Arial"/>
              </w:rPr>
              <w:t>- servizi destinati a tutta la popolazione</w:t>
            </w:r>
          </w:p>
        </w:tc>
        <w:tc>
          <w:tcPr>
            <w:tcW w:w="1843" w:type="dxa"/>
          </w:tcPr>
          <w:p w:rsidR="007C4D6F" w:rsidRPr="007C4D6F" w:rsidRDefault="007C4D6F" w:rsidP="00DA2F8B">
            <w:pPr>
              <w:autoSpaceDE w:val="0"/>
              <w:autoSpaceDN w:val="0"/>
              <w:adjustRightInd w:val="0"/>
              <w:spacing w:after="120"/>
              <w:jc w:val="center"/>
              <w:rPr>
                <w:rFonts w:ascii="Arial" w:hAnsi="Arial" w:cs="Arial"/>
              </w:rPr>
            </w:pPr>
          </w:p>
          <w:p w:rsidR="007C4D6F" w:rsidRPr="007C4D6F" w:rsidRDefault="007C4D6F" w:rsidP="00DA2F8B">
            <w:pPr>
              <w:autoSpaceDE w:val="0"/>
              <w:autoSpaceDN w:val="0"/>
              <w:adjustRightInd w:val="0"/>
              <w:jc w:val="center"/>
              <w:rPr>
                <w:rFonts w:ascii="Arial" w:hAnsi="Arial" w:cs="Arial"/>
              </w:rPr>
            </w:pPr>
          </w:p>
          <w:p w:rsidR="007C4D6F" w:rsidRPr="007C4D6F" w:rsidRDefault="007C4D6F" w:rsidP="00DA2F8B">
            <w:pPr>
              <w:autoSpaceDE w:val="0"/>
              <w:autoSpaceDN w:val="0"/>
              <w:adjustRightInd w:val="0"/>
              <w:jc w:val="center"/>
              <w:rPr>
                <w:rFonts w:ascii="Arial" w:hAnsi="Arial" w:cs="Arial"/>
              </w:rPr>
            </w:pPr>
            <w:r w:rsidRPr="007C4D6F">
              <w:rPr>
                <w:rFonts w:ascii="Arial" w:hAnsi="Arial" w:cs="Arial"/>
              </w:rPr>
              <w:t>45 punti</w:t>
            </w:r>
          </w:p>
          <w:p w:rsidR="007C4D6F" w:rsidRPr="007C4D6F" w:rsidRDefault="007C4D6F" w:rsidP="00DA2F8B">
            <w:pPr>
              <w:autoSpaceDE w:val="0"/>
              <w:autoSpaceDN w:val="0"/>
              <w:adjustRightInd w:val="0"/>
              <w:spacing w:before="180"/>
              <w:jc w:val="center"/>
              <w:rPr>
                <w:rFonts w:ascii="Arial" w:hAnsi="Arial" w:cs="Arial"/>
              </w:rPr>
            </w:pPr>
            <w:r w:rsidRPr="007C4D6F">
              <w:rPr>
                <w:rFonts w:ascii="Arial" w:hAnsi="Arial" w:cs="Arial"/>
              </w:rPr>
              <w:t>40 punti</w:t>
            </w:r>
          </w:p>
          <w:p w:rsidR="007C4D6F" w:rsidRPr="007C4D6F" w:rsidRDefault="007C4D6F" w:rsidP="00DA2F8B">
            <w:pPr>
              <w:autoSpaceDE w:val="0"/>
              <w:autoSpaceDN w:val="0"/>
              <w:adjustRightInd w:val="0"/>
              <w:spacing w:before="120"/>
              <w:jc w:val="center"/>
              <w:rPr>
                <w:rFonts w:ascii="Arial" w:hAnsi="Arial" w:cs="Arial"/>
                <w:bCs/>
              </w:rPr>
            </w:pPr>
            <w:r w:rsidRPr="007C4D6F">
              <w:rPr>
                <w:rFonts w:ascii="Arial" w:hAnsi="Arial" w:cs="Arial"/>
              </w:rPr>
              <w:t>35 punti</w:t>
            </w:r>
          </w:p>
        </w:tc>
      </w:tr>
      <w:tr w:rsidR="007C4D6F" w:rsidRPr="007C4D6F" w:rsidTr="007C4D6F">
        <w:tc>
          <w:tcPr>
            <w:tcW w:w="8330" w:type="dxa"/>
          </w:tcPr>
          <w:p w:rsidR="007C4D6F" w:rsidRPr="007C4D6F" w:rsidRDefault="007C4D6F" w:rsidP="00DA2F8B">
            <w:pPr>
              <w:autoSpaceDE w:val="0"/>
              <w:autoSpaceDN w:val="0"/>
              <w:adjustRightInd w:val="0"/>
              <w:jc w:val="both"/>
              <w:rPr>
                <w:rFonts w:ascii="Arial" w:hAnsi="Arial" w:cs="Arial"/>
              </w:rPr>
            </w:pPr>
            <w:r w:rsidRPr="007C4D6F">
              <w:rPr>
                <w:rFonts w:ascii="Arial" w:hAnsi="Arial" w:cs="Arial"/>
              </w:rPr>
              <w:t>Coerenza con gli obiettivi orizzontali (ambiente, clima e innovazione)</w:t>
            </w:r>
          </w:p>
          <w:p w:rsidR="007C4D6F" w:rsidRPr="007C4D6F" w:rsidRDefault="007C4D6F" w:rsidP="000A5DE9">
            <w:pPr>
              <w:numPr>
                <w:ilvl w:val="0"/>
                <w:numId w:val="13"/>
              </w:numPr>
              <w:autoSpaceDE w:val="0"/>
              <w:autoSpaceDN w:val="0"/>
              <w:adjustRightInd w:val="0"/>
              <w:spacing w:after="180" w:line="240" w:lineRule="auto"/>
              <w:ind w:left="142" w:hanging="142"/>
              <w:jc w:val="both"/>
              <w:rPr>
                <w:rFonts w:ascii="Arial" w:hAnsi="Arial" w:cs="Arial"/>
              </w:rPr>
            </w:pPr>
            <w:r w:rsidRPr="007C4D6F">
              <w:rPr>
                <w:rFonts w:ascii="Arial" w:hAnsi="Arial" w:cs="Arial"/>
              </w:rPr>
              <w:t>presenza di interventi finalizzati al miglioramento paesaggistico e risistemazione a verde delle strutture e infrastrutture</w:t>
            </w:r>
          </w:p>
          <w:p w:rsidR="007C4D6F" w:rsidRPr="007C4D6F" w:rsidRDefault="007C4D6F" w:rsidP="000A5DE9">
            <w:pPr>
              <w:numPr>
                <w:ilvl w:val="0"/>
                <w:numId w:val="13"/>
              </w:numPr>
              <w:autoSpaceDE w:val="0"/>
              <w:autoSpaceDN w:val="0"/>
              <w:adjustRightInd w:val="0"/>
              <w:spacing w:after="180" w:line="240" w:lineRule="auto"/>
              <w:ind w:left="142" w:hanging="142"/>
              <w:jc w:val="both"/>
              <w:rPr>
                <w:rFonts w:ascii="Arial" w:hAnsi="Arial" w:cs="Arial"/>
                <w:b/>
                <w:bCs/>
              </w:rPr>
            </w:pPr>
            <w:r w:rsidRPr="007C4D6F">
              <w:rPr>
                <w:rFonts w:ascii="Arial" w:hAnsi="Arial" w:cs="Arial"/>
              </w:rPr>
              <w:t>introduzione di soluzioni innovative in tema di maggiore efficienza energetica (introdotti nel mercato da non più di 2 anni antecedenti la presentazione della domanda di sostegno)</w:t>
            </w:r>
          </w:p>
        </w:tc>
        <w:tc>
          <w:tcPr>
            <w:tcW w:w="1843" w:type="dxa"/>
          </w:tcPr>
          <w:p w:rsidR="007C4D6F" w:rsidRPr="007C4D6F" w:rsidRDefault="007C4D6F" w:rsidP="00DA2F8B">
            <w:pPr>
              <w:jc w:val="center"/>
              <w:rPr>
                <w:rFonts w:ascii="Arial" w:hAnsi="Arial" w:cs="Arial"/>
                <w:bCs/>
              </w:rPr>
            </w:pPr>
          </w:p>
          <w:p w:rsidR="007C4D6F" w:rsidRPr="007C4D6F" w:rsidRDefault="007C4D6F" w:rsidP="00DA2F8B">
            <w:pPr>
              <w:jc w:val="center"/>
              <w:rPr>
                <w:rFonts w:ascii="Arial" w:hAnsi="Arial" w:cs="Arial"/>
                <w:bCs/>
              </w:rPr>
            </w:pPr>
            <w:r w:rsidRPr="007C4D6F">
              <w:rPr>
                <w:rFonts w:ascii="Arial" w:hAnsi="Arial" w:cs="Arial"/>
                <w:bCs/>
              </w:rPr>
              <w:t>10</w:t>
            </w:r>
          </w:p>
          <w:p w:rsidR="007C4D6F" w:rsidRPr="007C4D6F" w:rsidRDefault="007C4D6F" w:rsidP="00DA2F8B">
            <w:pPr>
              <w:jc w:val="center"/>
              <w:rPr>
                <w:rFonts w:ascii="Arial" w:hAnsi="Arial" w:cs="Arial"/>
                <w:bCs/>
              </w:rPr>
            </w:pPr>
          </w:p>
          <w:p w:rsidR="007C4D6F" w:rsidRPr="007C4D6F" w:rsidRDefault="007C4D6F" w:rsidP="00DA2F8B">
            <w:pPr>
              <w:jc w:val="center"/>
              <w:rPr>
                <w:rFonts w:ascii="Arial" w:hAnsi="Arial" w:cs="Arial"/>
                <w:bCs/>
              </w:rPr>
            </w:pPr>
            <w:r w:rsidRPr="007C4D6F">
              <w:rPr>
                <w:rFonts w:ascii="Arial" w:hAnsi="Arial" w:cs="Arial"/>
                <w:bCs/>
              </w:rPr>
              <w:t>10</w:t>
            </w:r>
          </w:p>
        </w:tc>
      </w:tr>
    </w:tbl>
    <w:p w:rsidR="007C4D6F" w:rsidRPr="007C4D6F" w:rsidRDefault="007C4D6F" w:rsidP="00404495">
      <w:pPr>
        <w:autoSpaceDE w:val="0"/>
        <w:autoSpaceDN w:val="0"/>
        <w:adjustRightInd w:val="0"/>
        <w:spacing w:before="120" w:line="257" w:lineRule="auto"/>
        <w:jc w:val="both"/>
        <w:rPr>
          <w:rFonts w:ascii="Arial" w:hAnsi="Arial" w:cs="Arial"/>
        </w:rPr>
      </w:pPr>
      <w:r w:rsidRPr="007C4D6F">
        <w:rPr>
          <w:rFonts w:ascii="Arial" w:hAnsi="Arial" w:cs="Arial"/>
        </w:rPr>
        <w:t xml:space="preserve">L’ammissibilità delle domande è subordinata al raggiungimento di un minimo di </w:t>
      </w:r>
      <w:r w:rsidRPr="007C4D6F">
        <w:rPr>
          <w:rFonts w:ascii="Arial" w:hAnsi="Arial" w:cs="Arial"/>
          <w:b/>
        </w:rPr>
        <w:t>40</w:t>
      </w:r>
      <w:r w:rsidRPr="007C4D6F">
        <w:rPr>
          <w:rFonts w:ascii="Arial" w:hAnsi="Arial" w:cs="Arial"/>
        </w:rPr>
        <w:t xml:space="preserve"> punti.</w:t>
      </w:r>
    </w:p>
    <w:p w:rsidR="007C4D6F" w:rsidRPr="007C4D6F" w:rsidRDefault="007C4D6F" w:rsidP="007C4D6F">
      <w:pPr>
        <w:autoSpaceDE w:val="0"/>
        <w:autoSpaceDN w:val="0"/>
        <w:adjustRightInd w:val="0"/>
        <w:jc w:val="both"/>
        <w:rPr>
          <w:rFonts w:ascii="Arial" w:hAnsi="Arial" w:cs="Arial"/>
        </w:rPr>
      </w:pPr>
      <w:r w:rsidRPr="007C4D6F">
        <w:rPr>
          <w:rFonts w:ascii="Arial" w:hAnsi="Arial" w:cs="Arial"/>
        </w:rPr>
        <w:t>Le “aree con problemi complessivi di sviluppo” sono definite nel PSR approvato, al paragrafo 8 sottoparagrafo “Definizione della zona rurale” (Figura 8.1.a).</w:t>
      </w:r>
    </w:p>
    <w:p w:rsidR="00B82D3A" w:rsidRPr="00AF14ED" w:rsidRDefault="00B82D3A" w:rsidP="00852E7C">
      <w:pPr>
        <w:pStyle w:val="Paragrafoelenco"/>
        <w:numPr>
          <w:ilvl w:val="0"/>
          <w:numId w:val="1"/>
        </w:numPr>
        <w:spacing w:before="240" w:after="120" w:line="257" w:lineRule="auto"/>
        <w:ind w:left="714" w:hanging="357"/>
        <w:jc w:val="both"/>
        <w:rPr>
          <w:rFonts w:ascii="Arial" w:hAnsi="Arial" w:cs="Arial"/>
          <w:b/>
        </w:rPr>
      </w:pPr>
      <w:r w:rsidRPr="00AF14ED">
        <w:rPr>
          <w:rFonts w:ascii="Arial" w:hAnsi="Arial" w:cs="Arial"/>
          <w:b/>
        </w:rPr>
        <w:t xml:space="preserve">ALIQUOTE DI SOSTEGNO </w:t>
      </w:r>
      <w:r w:rsidR="00E16419" w:rsidRPr="00AF14ED">
        <w:rPr>
          <w:rFonts w:ascii="Arial" w:hAnsi="Arial" w:cs="Arial"/>
          <w:b/>
        </w:rPr>
        <w:t>E CRITERI DI DETERMINAZIONE DEGLI AIUTI</w:t>
      </w:r>
    </w:p>
    <w:p w:rsidR="00AF14ED" w:rsidRPr="007F3EA4" w:rsidRDefault="00AF14ED" w:rsidP="00AF14ED">
      <w:pPr>
        <w:autoSpaceDE w:val="0"/>
        <w:autoSpaceDN w:val="0"/>
        <w:adjustRightInd w:val="0"/>
        <w:spacing w:after="0"/>
        <w:jc w:val="both"/>
        <w:rPr>
          <w:rFonts w:ascii="Arial" w:hAnsi="Arial" w:cs="Arial"/>
        </w:rPr>
      </w:pPr>
      <w:r w:rsidRPr="007F3EA4">
        <w:rPr>
          <w:rFonts w:ascii="Arial" w:hAnsi="Arial" w:cs="Arial"/>
        </w:rPr>
        <w:t>L’aliquota di sostegno è pari al 80% della spesa riconosciuta ammissibile a finanziamento.</w:t>
      </w:r>
    </w:p>
    <w:p w:rsidR="00AF14ED" w:rsidRPr="007F3EA4" w:rsidRDefault="00AF14ED" w:rsidP="00AF14ED">
      <w:pPr>
        <w:autoSpaceDE w:val="0"/>
        <w:autoSpaceDN w:val="0"/>
        <w:adjustRightInd w:val="0"/>
        <w:spacing w:after="0"/>
        <w:jc w:val="both"/>
        <w:rPr>
          <w:rFonts w:ascii="Arial" w:hAnsi="Arial" w:cs="Arial"/>
        </w:rPr>
      </w:pPr>
      <w:r w:rsidRPr="007F3EA4">
        <w:rPr>
          <w:rFonts w:ascii="Arial" w:hAnsi="Arial" w:cs="Arial"/>
        </w:rPr>
        <w:t>In fase di istruttoria verrà verificata la cumulabilità con eventuali ulteriori incentivi richiesti e/o ottenuti per la produzione di energia termica o elettrica da fonti rinnovabili.</w:t>
      </w:r>
    </w:p>
    <w:p w:rsidR="00AF14ED" w:rsidRPr="007F3EA4" w:rsidRDefault="00AF14ED" w:rsidP="00AF14ED">
      <w:pPr>
        <w:autoSpaceDE w:val="0"/>
        <w:autoSpaceDN w:val="0"/>
        <w:adjustRightInd w:val="0"/>
        <w:spacing w:after="0"/>
        <w:jc w:val="both"/>
        <w:rPr>
          <w:rFonts w:ascii="Arial" w:hAnsi="Arial" w:cs="Arial"/>
        </w:rPr>
      </w:pPr>
      <w:r w:rsidRPr="007F3EA4">
        <w:rPr>
          <w:rFonts w:ascii="Arial" w:hAnsi="Arial" w:cs="Arial"/>
        </w:rPr>
        <w:t>La spesa ammissibile non potrà essere inferiore all’importo di € 50.000,00 (IVA esclusa).</w:t>
      </w:r>
    </w:p>
    <w:p w:rsidR="00AF14ED" w:rsidRPr="00AF14ED" w:rsidRDefault="00AF14ED" w:rsidP="00AF14ED">
      <w:pPr>
        <w:autoSpaceDE w:val="0"/>
        <w:autoSpaceDN w:val="0"/>
        <w:adjustRightInd w:val="0"/>
        <w:spacing w:after="0"/>
        <w:jc w:val="both"/>
        <w:rPr>
          <w:rFonts w:ascii="Arial" w:hAnsi="Arial" w:cs="Arial"/>
        </w:rPr>
      </w:pPr>
      <w:r w:rsidRPr="007F3EA4">
        <w:rPr>
          <w:rFonts w:ascii="Arial" w:hAnsi="Arial" w:cs="Arial"/>
        </w:rPr>
        <w:t xml:space="preserve">Il contributo concesso per gli interventi finanziati in regime </w:t>
      </w:r>
      <w:r w:rsidRPr="00D95023">
        <w:rPr>
          <w:rFonts w:ascii="Arial" w:hAnsi="Arial" w:cs="Arial"/>
          <w:i/>
        </w:rPr>
        <w:t>de minimis</w:t>
      </w:r>
      <w:r w:rsidRPr="007F3EA4">
        <w:rPr>
          <w:rFonts w:ascii="Arial" w:hAnsi="Arial" w:cs="Arial"/>
        </w:rPr>
        <w:t xml:space="preserve"> non potrà superare € 200.000,00:</w:t>
      </w:r>
    </w:p>
    <w:p w:rsidR="00C1238A" w:rsidRPr="00B75738" w:rsidRDefault="004D17CA" w:rsidP="00B2078E">
      <w:pPr>
        <w:pStyle w:val="Paragrafoelenco"/>
        <w:numPr>
          <w:ilvl w:val="0"/>
          <w:numId w:val="1"/>
        </w:numPr>
        <w:spacing w:before="240" w:after="120" w:line="257" w:lineRule="auto"/>
        <w:ind w:left="714" w:hanging="357"/>
        <w:jc w:val="both"/>
        <w:rPr>
          <w:rFonts w:ascii="Arial" w:hAnsi="Arial" w:cs="Arial"/>
          <w:b/>
        </w:rPr>
      </w:pPr>
      <w:r w:rsidRPr="00B75738">
        <w:rPr>
          <w:rFonts w:ascii="Arial" w:hAnsi="Arial" w:cs="Arial"/>
          <w:b/>
        </w:rPr>
        <w:t xml:space="preserve">INTERVENTI </w:t>
      </w:r>
      <w:r w:rsidR="00CF70F9" w:rsidRPr="00B75738">
        <w:rPr>
          <w:rFonts w:ascii="Arial" w:hAnsi="Arial" w:cs="Arial"/>
          <w:b/>
        </w:rPr>
        <w:t xml:space="preserve">FINANZIABILI </w:t>
      </w:r>
      <w:r w:rsidRPr="00B75738">
        <w:rPr>
          <w:rFonts w:ascii="Arial" w:hAnsi="Arial" w:cs="Arial"/>
          <w:b/>
        </w:rPr>
        <w:t xml:space="preserve">E </w:t>
      </w:r>
      <w:r w:rsidR="00C1238A" w:rsidRPr="00B75738">
        <w:rPr>
          <w:rFonts w:ascii="Arial" w:hAnsi="Arial" w:cs="Arial"/>
          <w:b/>
        </w:rPr>
        <w:t>SPESE AMMISSIBILI</w:t>
      </w:r>
    </w:p>
    <w:p w:rsidR="000522F9" w:rsidRPr="00B75738" w:rsidRDefault="000457E7" w:rsidP="000522F9">
      <w:pPr>
        <w:autoSpaceDE w:val="0"/>
        <w:autoSpaceDN w:val="0"/>
        <w:adjustRightInd w:val="0"/>
        <w:spacing w:after="0"/>
        <w:jc w:val="both"/>
        <w:rPr>
          <w:rFonts w:ascii="Arial" w:hAnsi="Arial" w:cs="Arial"/>
        </w:rPr>
      </w:pPr>
      <w:r w:rsidRPr="00B75738">
        <w:rPr>
          <w:rFonts w:ascii="Arial" w:hAnsi="Arial" w:cs="Arial"/>
        </w:rPr>
        <w:t>Relativamente</w:t>
      </w:r>
      <w:r w:rsidR="000522F9" w:rsidRPr="00B75738">
        <w:rPr>
          <w:rFonts w:ascii="Arial" w:hAnsi="Arial" w:cs="Arial"/>
        </w:rPr>
        <w:t xml:space="preserve"> </w:t>
      </w:r>
      <w:r w:rsidRPr="00B75738">
        <w:rPr>
          <w:rFonts w:ascii="Arial" w:hAnsi="Arial" w:cs="Arial"/>
        </w:rPr>
        <w:t>al</w:t>
      </w:r>
      <w:r w:rsidR="000522F9" w:rsidRPr="00B75738">
        <w:rPr>
          <w:rFonts w:ascii="Arial" w:hAnsi="Arial" w:cs="Arial"/>
        </w:rPr>
        <w:t xml:space="preserve">l’ammissibilità delle spese si rinvia al manuale delle procedure approvato con </w:t>
      </w:r>
      <w:r w:rsidR="00365B16" w:rsidRPr="00B75738">
        <w:rPr>
          <w:rFonts w:ascii="Arial" w:hAnsi="Arial" w:cs="Arial"/>
        </w:rPr>
        <w:t>741/2021.</w:t>
      </w:r>
    </w:p>
    <w:p w:rsidR="003E699D" w:rsidRDefault="00AF14ED" w:rsidP="00AF14ED">
      <w:pPr>
        <w:jc w:val="both"/>
        <w:rPr>
          <w:rFonts w:ascii="Arial" w:hAnsi="Arial" w:cs="Arial"/>
          <w:bCs/>
        </w:rPr>
      </w:pPr>
      <w:r w:rsidRPr="00B75738">
        <w:rPr>
          <w:rFonts w:ascii="Arial" w:hAnsi="Arial" w:cs="Arial"/>
          <w:bCs/>
        </w:rPr>
        <w:t xml:space="preserve">Sono finanziabili con il presente Avviso pubblico investimenti per la realizzazione e la conversione di </w:t>
      </w:r>
      <w:r w:rsidRPr="00B75738">
        <w:rPr>
          <w:rFonts w:ascii="Arial" w:hAnsi="Arial" w:cs="Arial"/>
        </w:rPr>
        <w:t>impianti per la produzione di energia termica e/o impianti di cogenerazione alimentati a biomasse agroforestali con potenza nominale complessiva installata compresa tra 100 kW e 1 MW</w:t>
      </w:r>
      <w:r w:rsidRPr="00B75738">
        <w:rPr>
          <w:rFonts w:ascii="Arial" w:hAnsi="Arial" w:cs="Arial"/>
          <w:bCs/>
        </w:rPr>
        <w:t>.</w:t>
      </w:r>
      <w:r w:rsidR="007F3EA4">
        <w:rPr>
          <w:rFonts w:ascii="Arial" w:hAnsi="Arial" w:cs="Arial"/>
          <w:bCs/>
        </w:rPr>
        <w:t xml:space="preserve"> </w:t>
      </w:r>
    </w:p>
    <w:p w:rsidR="00AF14ED" w:rsidRPr="00B75738" w:rsidRDefault="007F3EA4" w:rsidP="00AF14ED">
      <w:pPr>
        <w:jc w:val="both"/>
        <w:rPr>
          <w:rFonts w:ascii="Arial" w:hAnsi="Arial" w:cs="Arial"/>
          <w:bCs/>
        </w:rPr>
      </w:pPr>
      <w:r>
        <w:rPr>
          <w:rFonts w:ascii="Arial" w:hAnsi="Arial" w:cs="Arial"/>
          <w:bCs/>
        </w:rPr>
        <w:t xml:space="preserve">Sono inoltre finanziabili </w:t>
      </w:r>
      <w:r>
        <w:rPr>
          <w:rFonts w:ascii="Arial" w:hAnsi="Arial" w:cs="Arial"/>
        </w:rPr>
        <w:t>gli investimenti per la distribuzione dell’energia</w:t>
      </w:r>
      <w:r w:rsidRPr="007F3EA4">
        <w:rPr>
          <w:rFonts w:ascii="Arial" w:hAnsi="Arial" w:cs="Arial"/>
          <w:bCs/>
        </w:rPr>
        <w:t xml:space="preserve"> </w:t>
      </w:r>
      <w:r>
        <w:rPr>
          <w:rFonts w:ascii="Arial" w:hAnsi="Arial" w:cs="Arial"/>
          <w:bCs/>
        </w:rPr>
        <w:t xml:space="preserve">e </w:t>
      </w:r>
      <w:r w:rsidRPr="00B75738">
        <w:rPr>
          <w:rFonts w:ascii="Arial" w:hAnsi="Arial" w:cs="Arial"/>
          <w:bCs/>
        </w:rPr>
        <w:t>per la realizzazione di strutture per lo stoccaggio delle biomasse</w:t>
      </w:r>
      <w:r>
        <w:rPr>
          <w:rFonts w:ascii="Arial" w:hAnsi="Arial" w:cs="Arial"/>
        </w:rPr>
        <w:t>.</w:t>
      </w:r>
    </w:p>
    <w:p w:rsidR="00AF14ED" w:rsidRPr="00B75738" w:rsidRDefault="00AF14ED" w:rsidP="00AF14ED">
      <w:pPr>
        <w:autoSpaceDE w:val="0"/>
        <w:autoSpaceDN w:val="0"/>
        <w:adjustRightInd w:val="0"/>
        <w:rPr>
          <w:rFonts w:ascii="Arial" w:hAnsi="Arial" w:cs="Arial"/>
        </w:rPr>
      </w:pPr>
      <w:r w:rsidRPr="00B75738">
        <w:rPr>
          <w:rFonts w:ascii="Arial" w:hAnsi="Arial" w:cs="Arial"/>
        </w:rPr>
        <w:lastRenderedPageBreak/>
        <w:t>Non sono ammissibili a contributo:</w:t>
      </w:r>
    </w:p>
    <w:p w:rsidR="00AF14ED" w:rsidRPr="00B75738" w:rsidRDefault="00AF14ED" w:rsidP="00DE4E96">
      <w:pPr>
        <w:pStyle w:val="Paragrafoelenco"/>
        <w:numPr>
          <w:ilvl w:val="0"/>
          <w:numId w:val="5"/>
        </w:numPr>
        <w:jc w:val="both"/>
        <w:rPr>
          <w:rFonts w:ascii="Arial" w:hAnsi="Arial" w:cs="Arial"/>
        </w:rPr>
      </w:pPr>
      <w:r w:rsidRPr="00DE4E96">
        <w:rPr>
          <w:rFonts w:ascii="Arial" w:hAnsi="Arial" w:cs="Arial"/>
        </w:rPr>
        <w:t>costi per l’acquisizione di terreni e immobili ove verranno realizzati gli interventi;</w:t>
      </w:r>
    </w:p>
    <w:p w:rsidR="00AF14ED" w:rsidRDefault="00AF14ED" w:rsidP="00DE4E96">
      <w:pPr>
        <w:pStyle w:val="Paragrafoelenco"/>
        <w:numPr>
          <w:ilvl w:val="0"/>
          <w:numId w:val="5"/>
        </w:numPr>
        <w:spacing w:after="240" w:line="257" w:lineRule="auto"/>
        <w:ind w:left="714" w:hanging="357"/>
        <w:jc w:val="both"/>
        <w:rPr>
          <w:rFonts w:ascii="Arial" w:hAnsi="Arial" w:cs="Arial"/>
        </w:rPr>
      </w:pPr>
      <w:r w:rsidRPr="00B75738">
        <w:rPr>
          <w:rFonts w:ascii="Arial" w:hAnsi="Arial" w:cs="Arial"/>
        </w:rPr>
        <w:t>interventi di sola manutenzione ordinaria e straordinaria</w:t>
      </w:r>
      <w:r w:rsidR="00DE4E96">
        <w:rPr>
          <w:rFonts w:ascii="Arial" w:hAnsi="Arial" w:cs="Arial"/>
        </w:rPr>
        <w:t>.</w:t>
      </w:r>
    </w:p>
    <w:p w:rsidR="0062329D" w:rsidRDefault="0062329D" w:rsidP="0062329D">
      <w:pPr>
        <w:pStyle w:val="Paragrafoelenco"/>
        <w:spacing w:after="240" w:line="257" w:lineRule="auto"/>
        <w:ind w:left="714"/>
        <w:jc w:val="both"/>
        <w:rPr>
          <w:rFonts w:ascii="Arial" w:hAnsi="Arial" w:cs="Arial"/>
        </w:rPr>
      </w:pPr>
    </w:p>
    <w:p w:rsidR="00B82D3A" w:rsidRPr="00B75738" w:rsidRDefault="00B82D3A" w:rsidP="0062329D">
      <w:pPr>
        <w:pStyle w:val="Paragrafoelenco"/>
        <w:numPr>
          <w:ilvl w:val="0"/>
          <w:numId w:val="1"/>
        </w:numPr>
        <w:spacing w:before="240" w:after="120" w:line="257" w:lineRule="auto"/>
        <w:ind w:left="714" w:hanging="357"/>
        <w:jc w:val="both"/>
        <w:rPr>
          <w:rFonts w:ascii="Arial" w:hAnsi="Arial" w:cs="Arial"/>
          <w:b/>
        </w:rPr>
      </w:pPr>
      <w:bookmarkStart w:id="1" w:name="_Hlk10279096"/>
      <w:r w:rsidRPr="00B75738">
        <w:rPr>
          <w:rFonts w:ascii="Arial" w:hAnsi="Arial" w:cs="Arial"/>
          <w:b/>
        </w:rPr>
        <w:t xml:space="preserve">PRESENTAZIONE DELLE DOMANDE DI SOSTEGNO </w:t>
      </w:r>
    </w:p>
    <w:bookmarkEnd w:id="1"/>
    <w:p w:rsidR="00B82D3A" w:rsidRPr="005B7020" w:rsidRDefault="00B82D3A" w:rsidP="00B82D3A">
      <w:pPr>
        <w:jc w:val="both"/>
        <w:rPr>
          <w:rFonts w:ascii="Arial" w:hAnsi="Arial" w:cs="Arial"/>
          <w:b/>
        </w:rPr>
      </w:pPr>
      <w:r w:rsidRPr="00B75738">
        <w:rPr>
          <w:rFonts w:ascii="Arial" w:hAnsi="Arial" w:cs="Arial"/>
        </w:rPr>
        <w:t xml:space="preserve">Le domande di sostegno devono essere presentate, con le modalità di cui al </w:t>
      </w:r>
      <w:r w:rsidR="004414EC" w:rsidRPr="00B75738">
        <w:rPr>
          <w:rFonts w:ascii="Arial" w:hAnsi="Arial" w:cs="Arial"/>
        </w:rPr>
        <w:t xml:space="preserve">“Manuale delle </w:t>
      </w:r>
      <w:r w:rsidR="004414EC" w:rsidRPr="005B7020">
        <w:rPr>
          <w:rFonts w:ascii="Arial" w:hAnsi="Arial" w:cs="Arial"/>
        </w:rPr>
        <w:t>procedure”</w:t>
      </w:r>
      <w:r w:rsidRPr="005B7020">
        <w:rPr>
          <w:rFonts w:ascii="Arial" w:hAnsi="Arial" w:cs="Arial"/>
        </w:rPr>
        <w:t xml:space="preserve">, </w:t>
      </w:r>
      <w:r w:rsidR="00365B16" w:rsidRPr="005B7020">
        <w:rPr>
          <w:rFonts w:ascii="Arial" w:hAnsi="Arial" w:cs="Arial"/>
        </w:rPr>
        <w:t>approvato con DD 741/2021</w:t>
      </w:r>
      <w:r w:rsidR="001107AA" w:rsidRPr="005B7020">
        <w:rPr>
          <w:rFonts w:ascii="Arial" w:hAnsi="Arial" w:cs="Arial"/>
        </w:rPr>
        <w:t>,</w:t>
      </w:r>
      <w:r w:rsidR="00365B16" w:rsidRPr="005B7020">
        <w:rPr>
          <w:rFonts w:ascii="Arial" w:hAnsi="Arial" w:cs="Arial"/>
        </w:rPr>
        <w:t xml:space="preserve"> </w:t>
      </w:r>
      <w:r w:rsidRPr="005B7020">
        <w:rPr>
          <w:rFonts w:ascii="Arial" w:hAnsi="Arial" w:cs="Arial"/>
        </w:rPr>
        <w:t xml:space="preserve">entro </w:t>
      </w:r>
      <w:r w:rsidR="00A750E8" w:rsidRPr="005B7020">
        <w:rPr>
          <w:rFonts w:ascii="Arial" w:hAnsi="Arial" w:cs="Arial"/>
        </w:rPr>
        <w:t xml:space="preserve">il </w:t>
      </w:r>
      <w:r w:rsidR="005B7020" w:rsidRPr="005B7020">
        <w:rPr>
          <w:rFonts w:ascii="Arial" w:hAnsi="Arial" w:cs="Arial"/>
          <w:b/>
        </w:rPr>
        <w:t>31</w:t>
      </w:r>
      <w:r w:rsidR="00A750E8" w:rsidRPr="005B7020">
        <w:rPr>
          <w:rFonts w:ascii="Arial" w:hAnsi="Arial" w:cs="Arial"/>
          <w:b/>
        </w:rPr>
        <w:t>.</w:t>
      </w:r>
      <w:r w:rsidR="00DC5FED" w:rsidRPr="005B7020">
        <w:rPr>
          <w:rFonts w:ascii="Arial" w:hAnsi="Arial" w:cs="Arial"/>
          <w:b/>
        </w:rPr>
        <w:t>0</w:t>
      </w:r>
      <w:r w:rsidR="000C49D8" w:rsidRPr="005B7020">
        <w:rPr>
          <w:rFonts w:ascii="Arial" w:hAnsi="Arial" w:cs="Arial"/>
          <w:b/>
        </w:rPr>
        <w:t>5</w:t>
      </w:r>
      <w:r w:rsidR="00A750E8" w:rsidRPr="005B7020">
        <w:rPr>
          <w:rFonts w:ascii="Arial" w:hAnsi="Arial" w:cs="Arial"/>
          <w:b/>
        </w:rPr>
        <w:t>.202</w:t>
      </w:r>
      <w:r w:rsidR="00DC5FED" w:rsidRPr="005B7020">
        <w:rPr>
          <w:rFonts w:ascii="Arial" w:hAnsi="Arial" w:cs="Arial"/>
          <w:b/>
        </w:rPr>
        <w:t>1</w:t>
      </w:r>
      <w:r w:rsidR="00A750E8" w:rsidRPr="005B7020">
        <w:rPr>
          <w:rFonts w:ascii="Arial" w:hAnsi="Arial" w:cs="Arial"/>
        </w:rPr>
        <w:t>.</w:t>
      </w:r>
    </w:p>
    <w:p w:rsidR="00385C1B" w:rsidRPr="005B7020" w:rsidRDefault="00BA06B7" w:rsidP="00DC196B">
      <w:pPr>
        <w:spacing w:after="80" w:line="257" w:lineRule="auto"/>
        <w:jc w:val="both"/>
        <w:rPr>
          <w:rFonts w:ascii="Arial" w:hAnsi="Arial" w:cs="Arial"/>
        </w:rPr>
      </w:pPr>
      <w:r w:rsidRPr="005B7020">
        <w:rPr>
          <w:rFonts w:ascii="Arial" w:hAnsi="Arial" w:cs="Arial"/>
        </w:rPr>
        <w:t xml:space="preserve">Alla domanda di sostegno devono essere allegati i documenti indicati ai seguenti sottotitoli </w:t>
      </w:r>
      <w:r w:rsidR="004414EC" w:rsidRPr="005B7020">
        <w:rPr>
          <w:rFonts w:ascii="Arial" w:hAnsi="Arial" w:cs="Arial"/>
        </w:rPr>
        <w:t xml:space="preserve">al </w:t>
      </w:r>
      <w:r w:rsidRPr="005B7020">
        <w:rPr>
          <w:rFonts w:ascii="Arial" w:hAnsi="Arial" w:cs="Arial"/>
        </w:rPr>
        <w:t>P</w:t>
      </w:r>
      <w:r w:rsidR="004414EC" w:rsidRPr="005B7020">
        <w:rPr>
          <w:rFonts w:ascii="Arial" w:hAnsi="Arial" w:cs="Arial"/>
        </w:rPr>
        <w:t xml:space="preserve">aragrafo </w:t>
      </w:r>
      <w:r w:rsidR="00D649AD" w:rsidRPr="005B7020">
        <w:rPr>
          <w:rFonts w:ascii="Arial" w:hAnsi="Arial" w:cs="Arial"/>
        </w:rPr>
        <w:t>8</w:t>
      </w:r>
      <w:r w:rsidR="004414EC" w:rsidRPr="005B7020">
        <w:rPr>
          <w:rFonts w:ascii="Arial" w:hAnsi="Arial" w:cs="Arial"/>
        </w:rPr>
        <w:t xml:space="preserve"> del “Manuale delle procedure”</w:t>
      </w:r>
      <w:r w:rsidR="00D649AD" w:rsidRPr="005B7020">
        <w:rPr>
          <w:rFonts w:ascii="Arial" w:hAnsi="Arial" w:cs="Arial"/>
        </w:rPr>
        <w:t>:</w:t>
      </w:r>
    </w:p>
    <w:p w:rsidR="00BA06B7" w:rsidRPr="005B7020" w:rsidRDefault="00BA06B7" w:rsidP="000A5DE9">
      <w:pPr>
        <w:pStyle w:val="Paragrafoelenco"/>
        <w:numPr>
          <w:ilvl w:val="0"/>
          <w:numId w:val="5"/>
        </w:numPr>
        <w:jc w:val="both"/>
        <w:rPr>
          <w:rFonts w:ascii="Arial" w:hAnsi="Arial" w:cs="Arial"/>
        </w:rPr>
      </w:pPr>
      <w:r w:rsidRPr="005B7020">
        <w:rPr>
          <w:rFonts w:ascii="Arial" w:hAnsi="Arial" w:cs="Arial"/>
        </w:rPr>
        <w:t>Documentazione soggettiva</w:t>
      </w:r>
    </w:p>
    <w:p w:rsidR="00025551" w:rsidRPr="005B7020" w:rsidRDefault="00025551" w:rsidP="000A5DE9">
      <w:pPr>
        <w:pStyle w:val="Paragrafoelenco"/>
        <w:numPr>
          <w:ilvl w:val="0"/>
          <w:numId w:val="5"/>
        </w:numPr>
        <w:jc w:val="both"/>
        <w:rPr>
          <w:rFonts w:ascii="Arial" w:hAnsi="Arial" w:cs="Arial"/>
        </w:rPr>
      </w:pPr>
      <w:r w:rsidRPr="005B7020">
        <w:rPr>
          <w:rFonts w:ascii="Arial" w:hAnsi="Arial" w:cs="Arial"/>
        </w:rPr>
        <w:t>Documentazione attestante la cantierabilità degli interventi</w:t>
      </w:r>
    </w:p>
    <w:p w:rsidR="00025551" w:rsidRPr="005B7020" w:rsidRDefault="00025551" w:rsidP="000A5DE9">
      <w:pPr>
        <w:pStyle w:val="Paragrafoelenco"/>
        <w:numPr>
          <w:ilvl w:val="0"/>
          <w:numId w:val="5"/>
        </w:numPr>
        <w:jc w:val="both"/>
        <w:rPr>
          <w:rFonts w:ascii="Arial" w:hAnsi="Arial" w:cs="Arial"/>
        </w:rPr>
      </w:pPr>
      <w:r w:rsidRPr="005B7020">
        <w:rPr>
          <w:rFonts w:ascii="Arial" w:hAnsi="Arial" w:cs="Arial"/>
        </w:rPr>
        <w:t>Documentazione attestante la congruità della spesa</w:t>
      </w:r>
    </w:p>
    <w:p w:rsidR="005029FF" w:rsidRPr="005B7020" w:rsidRDefault="005029FF" w:rsidP="000A5DE9">
      <w:pPr>
        <w:pStyle w:val="Paragrafoelenco"/>
        <w:numPr>
          <w:ilvl w:val="0"/>
          <w:numId w:val="5"/>
        </w:numPr>
        <w:jc w:val="both"/>
        <w:rPr>
          <w:rFonts w:ascii="Arial" w:hAnsi="Arial" w:cs="Arial"/>
        </w:rPr>
      </w:pPr>
      <w:r w:rsidRPr="005B7020">
        <w:rPr>
          <w:rFonts w:ascii="Arial" w:hAnsi="Arial" w:cs="Arial"/>
        </w:rPr>
        <w:t xml:space="preserve">Dichiarazioni ed impegni del richiedente </w:t>
      </w:r>
    </w:p>
    <w:p w:rsidR="00DC196B" w:rsidRPr="005B7020" w:rsidRDefault="00DC196B" w:rsidP="00DC196B">
      <w:pPr>
        <w:spacing w:after="80" w:line="257" w:lineRule="auto"/>
        <w:jc w:val="both"/>
        <w:rPr>
          <w:rFonts w:ascii="Arial" w:hAnsi="Arial" w:cs="Arial"/>
        </w:rPr>
      </w:pPr>
      <w:r w:rsidRPr="005B7020">
        <w:rPr>
          <w:rFonts w:ascii="Arial" w:hAnsi="Arial" w:cs="Arial"/>
        </w:rPr>
        <w:t xml:space="preserve">Oltre a quanto sopra previsto, ai fini della concessione dei contributi previsti dalla tipologia di intervento </w:t>
      </w:r>
      <w:r w:rsidR="005B7020" w:rsidRPr="005B7020">
        <w:rPr>
          <w:rFonts w:ascii="Arial" w:hAnsi="Arial" w:cs="Arial"/>
        </w:rPr>
        <w:t>7.2.2</w:t>
      </w:r>
      <w:r w:rsidRPr="005B7020">
        <w:rPr>
          <w:rFonts w:ascii="Arial" w:hAnsi="Arial" w:cs="Arial"/>
        </w:rPr>
        <w:t>, di cui al presente bando, alla domanda deve inoltre essere allegata la seguente documentazione:</w:t>
      </w:r>
    </w:p>
    <w:p w:rsidR="00D649AD" w:rsidRPr="005B7020" w:rsidRDefault="00DC196B" w:rsidP="005B7020">
      <w:pPr>
        <w:pStyle w:val="Paragrafoelenco"/>
        <w:numPr>
          <w:ilvl w:val="0"/>
          <w:numId w:val="10"/>
        </w:numPr>
        <w:spacing w:after="0"/>
        <w:jc w:val="both"/>
        <w:rPr>
          <w:rFonts w:ascii="Arial" w:hAnsi="Arial" w:cs="Arial"/>
        </w:rPr>
      </w:pPr>
      <w:r w:rsidRPr="005B7020">
        <w:rPr>
          <w:rFonts w:ascii="Arial" w:hAnsi="Arial" w:cs="Arial"/>
        </w:rPr>
        <w:t>P</w:t>
      </w:r>
      <w:r w:rsidR="00D649AD" w:rsidRPr="005B7020">
        <w:rPr>
          <w:rFonts w:ascii="Arial" w:hAnsi="Arial" w:cs="Arial"/>
        </w:rPr>
        <w:t>rogetto redatto sulla base di</w:t>
      </w:r>
      <w:r w:rsidR="005B7020" w:rsidRPr="005B7020">
        <w:rPr>
          <w:rFonts w:ascii="Arial" w:hAnsi="Arial" w:cs="Arial"/>
        </w:rPr>
        <w:t xml:space="preserve"> quanto indicato al Paragrafo 9 del “Manuale delle procedure”</w:t>
      </w:r>
      <w:r w:rsidR="00D649AD" w:rsidRPr="005B7020">
        <w:rPr>
          <w:rFonts w:ascii="Arial" w:hAnsi="Arial" w:cs="Arial"/>
        </w:rPr>
        <w:t>;</w:t>
      </w:r>
    </w:p>
    <w:p w:rsidR="00F71675" w:rsidRPr="005B7020" w:rsidRDefault="00F71675" w:rsidP="005B7020">
      <w:pPr>
        <w:pStyle w:val="Paragrafoelenco"/>
        <w:numPr>
          <w:ilvl w:val="0"/>
          <w:numId w:val="10"/>
        </w:numPr>
        <w:spacing w:after="0"/>
        <w:jc w:val="both"/>
        <w:rPr>
          <w:rFonts w:ascii="Arial" w:hAnsi="Arial" w:cs="Arial"/>
        </w:rPr>
      </w:pPr>
      <w:r w:rsidRPr="005B7020">
        <w:rPr>
          <w:rFonts w:ascii="Arial" w:hAnsi="Arial" w:cs="Arial"/>
        </w:rPr>
        <w:t>dichiarazione di non avvenuto inizio dei lavori corredata di documentazione fotografica;</w:t>
      </w:r>
    </w:p>
    <w:p w:rsidR="00DC196B" w:rsidRPr="005A051F" w:rsidRDefault="00DC196B" w:rsidP="005A051F">
      <w:pPr>
        <w:pStyle w:val="Paragrafoelenco"/>
        <w:numPr>
          <w:ilvl w:val="0"/>
          <w:numId w:val="10"/>
        </w:numPr>
        <w:spacing w:after="0"/>
        <w:jc w:val="both"/>
        <w:rPr>
          <w:rFonts w:ascii="Arial" w:hAnsi="Arial" w:cs="Arial"/>
        </w:rPr>
      </w:pPr>
      <w:r w:rsidRPr="005B7020">
        <w:rPr>
          <w:rFonts w:ascii="Arial" w:hAnsi="Arial" w:cs="Arial"/>
        </w:rPr>
        <w:t xml:space="preserve">computo metrico estimativo, completo di </w:t>
      </w:r>
      <w:r w:rsidRPr="00D95023">
        <w:rPr>
          <w:rFonts w:ascii="Arial" w:hAnsi="Arial" w:cs="Arial"/>
        </w:rPr>
        <w:t xml:space="preserve">misure analitiche, redatto applicando alle quantità complessive i corrispondenti prezzi unitari indicati nei preziari vigenti al momento della </w:t>
      </w:r>
      <w:r w:rsidR="005A051F" w:rsidRPr="00D95023">
        <w:rPr>
          <w:rFonts w:ascii="Arial" w:hAnsi="Arial" w:cs="Arial"/>
        </w:rPr>
        <w:t xml:space="preserve">presentazione della domanda o della </w:t>
      </w:r>
      <w:r w:rsidRPr="00D95023">
        <w:rPr>
          <w:rFonts w:ascii="Arial" w:hAnsi="Arial" w:cs="Arial"/>
        </w:rPr>
        <w:t>redazione del progetto esecutivo (in formato PD</w:t>
      </w:r>
      <w:r w:rsidRPr="005A051F">
        <w:rPr>
          <w:rFonts w:ascii="Arial" w:hAnsi="Arial" w:cs="Arial"/>
        </w:rPr>
        <w:t>F e foglio di calcolo elettronico</w:t>
      </w:r>
      <w:r w:rsidRPr="005A051F">
        <w:rPr>
          <w:rFonts w:ascii="Arial" w:hAnsi="Arial" w:cs="Arial"/>
          <w:sz w:val="20"/>
          <w:szCs w:val="20"/>
        </w:rPr>
        <w:t>)</w:t>
      </w:r>
      <w:r w:rsidRPr="005A051F">
        <w:rPr>
          <w:rFonts w:ascii="Arial" w:hAnsi="Arial" w:cs="Arial"/>
        </w:rPr>
        <w:t>;</w:t>
      </w:r>
    </w:p>
    <w:p w:rsidR="00DC196B" w:rsidRPr="005B7020" w:rsidRDefault="00DC196B" w:rsidP="000A5DE9">
      <w:pPr>
        <w:pStyle w:val="Paragrafoelenco"/>
        <w:numPr>
          <w:ilvl w:val="0"/>
          <w:numId w:val="10"/>
        </w:numPr>
        <w:spacing w:after="0"/>
        <w:jc w:val="both"/>
        <w:rPr>
          <w:rFonts w:ascii="Arial" w:hAnsi="Arial" w:cs="Arial"/>
        </w:rPr>
      </w:pPr>
      <w:r w:rsidRPr="005B7020">
        <w:rPr>
          <w:rFonts w:ascii="Arial" w:hAnsi="Arial" w:cs="Arial"/>
        </w:rPr>
        <w:t>prospetto riepilogativo degli importi di spesa;</w:t>
      </w:r>
    </w:p>
    <w:p w:rsidR="00DC196B" w:rsidRPr="005B7020" w:rsidRDefault="00DC196B" w:rsidP="000A5DE9">
      <w:pPr>
        <w:pStyle w:val="Paragrafoelenco"/>
        <w:numPr>
          <w:ilvl w:val="0"/>
          <w:numId w:val="10"/>
        </w:numPr>
        <w:spacing w:after="0"/>
        <w:jc w:val="both"/>
        <w:rPr>
          <w:rFonts w:ascii="Arial" w:hAnsi="Arial" w:cs="Arial"/>
        </w:rPr>
      </w:pPr>
      <w:r w:rsidRPr="005B7020">
        <w:rPr>
          <w:rFonts w:ascii="Arial" w:hAnsi="Arial" w:cs="Arial"/>
        </w:rPr>
        <w:t xml:space="preserve">cartografia con individuazione degli interventi progettati: </w:t>
      </w:r>
    </w:p>
    <w:p w:rsidR="00DC196B" w:rsidRPr="005B7020" w:rsidRDefault="00DC196B" w:rsidP="000A5DE9">
      <w:pPr>
        <w:numPr>
          <w:ilvl w:val="1"/>
          <w:numId w:val="4"/>
        </w:numPr>
        <w:spacing w:after="0" w:line="240" w:lineRule="auto"/>
        <w:ind w:left="993"/>
        <w:jc w:val="both"/>
        <w:rPr>
          <w:rFonts w:ascii="Arial" w:hAnsi="Arial" w:cs="Arial"/>
          <w:bCs/>
        </w:rPr>
      </w:pPr>
      <w:r w:rsidRPr="005B7020">
        <w:rPr>
          <w:rFonts w:ascii="Arial" w:hAnsi="Arial" w:cs="Arial"/>
          <w:bCs/>
        </w:rPr>
        <w:t>Corografia in scala 1: 25.000;</w:t>
      </w:r>
    </w:p>
    <w:p w:rsidR="00DC196B" w:rsidRPr="005B7020" w:rsidRDefault="00DC196B" w:rsidP="000A5DE9">
      <w:pPr>
        <w:numPr>
          <w:ilvl w:val="1"/>
          <w:numId w:val="4"/>
        </w:numPr>
        <w:spacing w:after="0" w:line="240" w:lineRule="auto"/>
        <w:ind w:left="993"/>
        <w:jc w:val="both"/>
        <w:rPr>
          <w:rFonts w:ascii="Arial" w:hAnsi="Arial" w:cs="Arial"/>
          <w:bCs/>
        </w:rPr>
      </w:pPr>
      <w:r w:rsidRPr="005B7020">
        <w:rPr>
          <w:rFonts w:ascii="Arial" w:hAnsi="Arial" w:cs="Arial"/>
          <w:bCs/>
        </w:rPr>
        <w:t>Planimetria catastale a scala non inferiore a 1: 5.000;</w:t>
      </w:r>
    </w:p>
    <w:p w:rsidR="00DC196B" w:rsidRPr="005B7020" w:rsidRDefault="00DC196B" w:rsidP="000A5DE9">
      <w:pPr>
        <w:pStyle w:val="Paragrafoelenco"/>
        <w:numPr>
          <w:ilvl w:val="0"/>
          <w:numId w:val="10"/>
        </w:numPr>
        <w:spacing w:after="0"/>
        <w:jc w:val="both"/>
        <w:rPr>
          <w:rFonts w:ascii="Arial" w:hAnsi="Arial" w:cs="Arial"/>
        </w:rPr>
      </w:pPr>
      <w:r w:rsidRPr="005B7020">
        <w:rPr>
          <w:rFonts w:ascii="Arial" w:hAnsi="Arial" w:cs="Arial"/>
        </w:rPr>
        <w:t>elaborati grafici dello stato di fatto e di progetto:</w:t>
      </w:r>
    </w:p>
    <w:p w:rsidR="00DC196B" w:rsidRPr="005B7020" w:rsidRDefault="00DC196B" w:rsidP="000A5DE9">
      <w:pPr>
        <w:numPr>
          <w:ilvl w:val="1"/>
          <w:numId w:val="4"/>
        </w:numPr>
        <w:spacing w:after="0" w:line="240" w:lineRule="auto"/>
        <w:ind w:left="993"/>
        <w:jc w:val="both"/>
        <w:rPr>
          <w:rFonts w:ascii="Arial" w:hAnsi="Arial" w:cs="Arial"/>
          <w:bCs/>
        </w:rPr>
      </w:pPr>
      <w:r w:rsidRPr="005B7020">
        <w:rPr>
          <w:rFonts w:ascii="Arial" w:hAnsi="Arial" w:cs="Arial"/>
          <w:bCs/>
        </w:rPr>
        <w:t>piante, sezioni e prospetti, anche delle fondazioni, debitamente quotati;</w:t>
      </w:r>
    </w:p>
    <w:p w:rsidR="00DC196B" w:rsidRPr="005B7020" w:rsidRDefault="00DC196B" w:rsidP="000A5DE9">
      <w:pPr>
        <w:numPr>
          <w:ilvl w:val="1"/>
          <w:numId w:val="4"/>
        </w:numPr>
        <w:spacing w:after="0" w:line="240" w:lineRule="auto"/>
        <w:ind w:left="993"/>
        <w:jc w:val="both"/>
        <w:rPr>
          <w:rFonts w:ascii="Arial" w:hAnsi="Arial" w:cs="Arial"/>
          <w:bCs/>
        </w:rPr>
      </w:pPr>
      <w:r w:rsidRPr="005B7020">
        <w:rPr>
          <w:rFonts w:ascii="Arial" w:hAnsi="Arial" w:cs="Arial"/>
          <w:bCs/>
        </w:rPr>
        <w:t>sezioni trasversali;</w:t>
      </w:r>
    </w:p>
    <w:p w:rsidR="00DC196B" w:rsidRPr="005B7020" w:rsidRDefault="00DC196B" w:rsidP="000A5DE9">
      <w:pPr>
        <w:numPr>
          <w:ilvl w:val="1"/>
          <w:numId w:val="4"/>
        </w:numPr>
        <w:spacing w:after="0" w:line="240" w:lineRule="auto"/>
        <w:ind w:left="993"/>
        <w:jc w:val="both"/>
        <w:rPr>
          <w:rFonts w:ascii="Arial" w:hAnsi="Arial" w:cs="Arial"/>
          <w:bCs/>
        </w:rPr>
      </w:pPr>
      <w:r w:rsidRPr="005B7020">
        <w:rPr>
          <w:rFonts w:ascii="Arial" w:hAnsi="Arial" w:cs="Arial"/>
          <w:bCs/>
        </w:rPr>
        <w:t>profili longitudinali a scala 1:2000 o 1:1000;</w:t>
      </w:r>
    </w:p>
    <w:p w:rsidR="00DC196B" w:rsidRPr="005B7020" w:rsidRDefault="00DC196B" w:rsidP="000A5DE9">
      <w:pPr>
        <w:numPr>
          <w:ilvl w:val="1"/>
          <w:numId w:val="4"/>
        </w:numPr>
        <w:spacing w:after="0" w:line="240" w:lineRule="auto"/>
        <w:ind w:left="993"/>
        <w:jc w:val="both"/>
        <w:rPr>
          <w:rFonts w:ascii="Arial" w:hAnsi="Arial" w:cs="Arial"/>
          <w:bCs/>
        </w:rPr>
      </w:pPr>
      <w:r w:rsidRPr="005B7020">
        <w:rPr>
          <w:rFonts w:ascii="Arial" w:hAnsi="Arial" w:cs="Arial"/>
          <w:bCs/>
        </w:rPr>
        <w:t>particolari delle opere d’arte a scala 1:50 o 1:100;</w:t>
      </w:r>
    </w:p>
    <w:p w:rsidR="00DC196B" w:rsidRPr="005B7020" w:rsidRDefault="00231D0B" w:rsidP="000A5DE9">
      <w:pPr>
        <w:pStyle w:val="Paragrafoelenco"/>
        <w:numPr>
          <w:ilvl w:val="0"/>
          <w:numId w:val="10"/>
        </w:numPr>
        <w:spacing w:after="0"/>
        <w:jc w:val="both"/>
        <w:rPr>
          <w:rFonts w:ascii="Arial" w:hAnsi="Arial" w:cs="Arial"/>
        </w:rPr>
      </w:pPr>
      <w:r w:rsidRPr="005B7020">
        <w:rPr>
          <w:rFonts w:ascii="Arial" w:hAnsi="Arial" w:cs="Arial"/>
        </w:rPr>
        <w:t>files in formato shape, georefe</w:t>
      </w:r>
      <w:r w:rsidR="00DC196B" w:rsidRPr="005B7020">
        <w:rPr>
          <w:rFonts w:ascii="Arial" w:hAnsi="Arial" w:cs="Arial"/>
        </w:rPr>
        <w:t>rito in coordinate Gauss Boaga fuso Est, relativi agli interventi progettati;</w:t>
      </w:r>
    </w:p>
    <w:p w:rsidR="00BC6697" w:rsidRPr="00B3324B" w:rsidRDefault="00BC6697" w:rsidP="00BC6697">
      <w:pPr>
        <w:pStyle w:val="Paragrafoelenco"/>
        <w:numPr>
          <w:ilvl w:val="0"/>
          <w:numId w:val="10"/>
        </w:numPr>
        <w:spacing w:after="0"/>
        <w:jc w:val="both"/>
        <w:rPr>
          <w:rFonts w:ascii="Arial" w:hAnsi="Arial" w:cs="Arial"/>
        </w:rPr>
      </w:pPr>
      <w:r w:rsidRPr="00B3324B">
        <w:rPr>
          <w:rFonts w:ascii="Arial" w:hAnsi="Arial" w:cs="Arial"/>
        </w:rPr>
        <w:t>relazione del progettista con la valutazione dell’impatto dell’intervento sulle diverse componenti ambientali (suolo, acqua, aria, vegetazione, fauna);</w:t>
      </w:r>
    </w:p>
    <w:p w:rsidR="00BC6697" w:rsidRPr="00B3324B" w:rsidRDefault="00BC6697" w:rsidP="00BC6697">
      <w:pPr>
        <w:pStyle w:val="Paragrafoelenco"/>
        <w:numPr>
          <w:ilvl w:val="0"/>
          <w:numId w:val="10"/>
        </w:numPr>
        <w:spacing w:after="0"/>
        <w:jc w:val="both"/>
        <w:rPr>
          <w:rFonts w:ascii="Arial" w:hAnsi="Arial" w:cs="Arial"/>
        </w:rPr>
      </w:pPr>
      <w:r w:rsidRPr="00B3324B">
        <w:rPr>
          <w:rFonts w:ascii="Arial" w:hAnsi="Arial" w:cs="Arial"/>
        </w:rPr>
        <w:t xml:space="preserve">dichiarazione del RUP con le motivazioni qualora il progetto non venga sottoposto a valutazioni ambientali; </w:t>
      </w:r>
    </w:p>
    <w:p w:rsidR="00BC6697" w:rsidRDefault="00BC6697" w:rsidP="00BC6697">
      <w:pPr>
        <w:pStyle w:val="Paragrafoelenco"/>
        <w:numPr>
          <w:ilvl w:val="0"/>
          <w:numId w:val="10"/>
        </w:numPr>
        <w:spacing w:after="0"/>
        <w:jc w:val="both"/>
        <w:rPr>
          <w:rFonts w:ascii="Arial" w:hAnsi="Arial" w:cs="Arial"/>
        </w:rPr>
      </w:pPr>
      <w:r w:rsidRPr="00B3324B">
        <w:rPr>
          <w:rFonts w:ascii="Arial" w:hAnsi="Arial" w:cs="Arial"/>
        </w:rPr>
        <w:t>atto di approvazione del progetto definitivo con riportato il Quadro Economico di Spesa ed il relativo impegno</w:t>
      </w:r>
      <w:r w:rsidRPr="005A4D2E">
        <w:rPr>
          <w:rFonts w:ascii="Arial" w:hAnsi="Arial" w:cs="Arial"/>
        </w:rPr>
        <w:t xml:space="preserve"> contabile; </w:t>
      </w:r>
    </w:p>
    <w:p w:rsidR="002E4484" w:rsidRPr="005A4D2E" w:rsidRDefault="002E4484" w:rsidP="00BC6697">
      <w:pPr>
        <w:pStyle w:val="Paragrafoelenco"/>
        <w:numPr>
          <w:ilvl w:val="0"/>
          <w:numId w:val="10"/>
        </w:numPr>
        <w:spacing w:after="0"/>
        <w:jc w:val="both"/>
        <w:rPr>
          <w:rFonts w:ascii="Arial" w:hAnsi="Arial" w:cs="Arial"/>
        </w:rPr>
      </w:pPr>
      <w:r>
        <w:rPr>
          <w:rFonts w:ascii="Arial" w:hAnsi="Arial" w:cs="Arial"/>
        </w:rPr>
        <w:t>Atto di designazione del “Responsabile del fascicolo di domanda”</w:t>
      </w:r>
    </w:p>
    <w:p w:rsidR="00BC6697" w:rsidRPr="005A4D2E" w:rsidRDefault="00BC6697" w:rsidP="00BC6697">
      <w:pPr>
        <w:pStyle w:val="Paragrafoelenco"/>
        <w:numPr>
          <w:ilvl w:val="0"/>
          <w:numId w:val="10"/>
        </w:numPr>
        <w:spacing w:after="0"/>
        <w:jc w:val="both"/>
        <w:rPr>
          <w:rFonts w:ascii="Arial" w:hAnsi="Arial" w:cs="Arial"/>
        </w:rPr>
      </w:pPr>
      <w:r w:rsidRPr="005A4D2E">
        <w:rPr>
          <w:rFonts w:ascii="Arial" w:hAnsi="Arial" w:cs="Arial"/>
        </w:rPr>
        <w:t>autorizzazioni impianto e ogni altra autorizzazione prevista</w:t>
      </w:r>
      <w:r w:rsidR="00A84E8A">
        <w:rPr>
          <w:rFonts w:ascii="Arial" w:hAnsi="Arial" w:cs="Arial"/>
        </w:rPr>
        <w:t xml:space="preserve"> da leggi e regolamenti vigenti</w:t>
      </w:r>
      <w:r w:rsidRPr="005A4D2E">
        <w:rPr>
          <w:rFonts w:ascii="Arial" w:hAnsi="Arial" w:cs="Arial"/>
        </w:rPr>
        <w:t>;</w:t>
      </w:r>
    </w:p>
    <w:p w:rsidR="00BC6697" w:rsidRPr="005A4D2E" w:rsidRDefault="00BC6697" w:rsidP="00BC6697">
      <w:pPr>
        <w:pStyle w:val="Paragrafoelenco"/>
        <w:numPr>
          <w:ilvl w:val="0"/>
          <w:numId w:val="10"/>
        </w:numPr>
        <w:spacing w:after="0"/>
        <w:jc w:val="both"/>
        <w:rPr>
          <w:rFonts w:ascii="Arial" w:hAnsi="Arial" w:cs="Arial"/>
        </w:rPr>
      </w:pPr>
      <w:r w:rsidRPr="005A4D2E">
        <w:rPr>
          <w:rFonts w:ascii="Arial" w:hAnsi="Arial" w:cs="Arial"/>
        </w:rPr>
        <w:t>piano di approvvigionamento della biomassa necessaria al funzionamento dell’Impianto da cui risultino:</w:t>
      </w:r>
    </w:p>
    <w:p w:rsidR="00BC6697" w:rsidRPr="005A4D2E" w:rsidRDefault="00BC6697" w:rsidP="00BC6697">
      <w:pPr>
        <w:numPr>
          <w:ilvl w:val="0"/>
          <w:numId w:val="13"/>
        </w:numPr>
        <w:spacing w:after="0" w:line="240" w:lineRule="auto"/>
        <w:ind w:left="1134"/>
        <w:jc w:val="both"/>
        <w:rPr>
          <w:rFonts w:ascii="Arial" w:hAnsi="Arial" w:cs="Arial"/>
        </w:rPr>
      </w:pPr>
      <w:r w:rsidRPr="005A4D2E">
        <w:rPr>
          <w:rFonts w:ascii="Arial" w:hAnsi="Arial" w:cs="Arial"/>
        </w:rPr>
        <w:t>quantità di biomassa necessaria ad alimentare l’impianto per la produzione di energia per la quale è stato dimensionato;</w:t>
      </w:r>
    </w:p>
    <w:p w:rsidR="00BC6697" w:rsidRPr="005A4D2E" w:rsidRDefault="00BC6697" w:rsidP="00BC6697">
      <w:pPr>
        <w:numPr>
          <w:ilvl w:val="0"/>
          <w:numId w:val="13"/>
        </w:numPr>
        <w:spacing w:after="0" w:line="240" w:lineRule="auto"/>
        <w:ind w:left="1134"/>
        <w:jc w:val="both"/>
        <w:rPr>
          <w:rFonts w:ascii="Arial" w:hAnsi="Arial" w:cs="Arial"/>
        </w:rPr>
      </w:pPr>
      <w:r w:rsidRPr="005A4D2E">
        <w:rPr>
          <w:rFonts w:ascii="Arial" w:hAnsi="Arial" w:cs="Arial"/>
        </w:rPr>
        <w:t>contratti/accordi di fornitura della biomassa necessaria all’alimentazione dell’impianto, per tutto il periodo vincolativo;</w:t>
      </w:r>
    </w:p>
    <w:p w:rsidR="00A84E8A" w:rsidRPr="005A4D2E" w:rsidRDefault="00A84E8A" w:rsidP="00A84E8A">
      <w:pPr>
        <w:numPr>
          <w:ilvl w:val="0"/>
          <w:numId w:val="10"/>
        </w:numPr>
        <w:spacing w:after="0" w:line="240" w:lineRule="auto"/>
        <w:jc w:val="both"/>
        <w:rPr>
          <w:rFonts w:ascii="Arial" w:hAnsi="Arial" w:cs="Arial"/>
        </w:rPr>
      </w:pPr>
      <w:r w:rsidRPr="005A4D2E">
        <w:rPr>
          <w:rFonts w:ascii="Arial" w:hAnsi="Arial" w:cs="Arial"/>
        </w:rPr>
        <w:t>documentazione fornita dal produttore/fornitore in tema di maggiore efficienza energetica (introdotti nel mercato da non più di due anni antecedenti la presentazione della domanda di sostegno) che attesti la data di introduzione nel mercato;</w:t>
      </w:r>
    </w:p>
    <w:p w:rsidR="00A84E8A" w:rsidRPr="005A4D2E" w:rsidRDefault="00A84E8A" w:rsidP="00A84E8A">
      <w:pPr>
        <w:pStyle w:val="Paragrafoelenco"/>
        <w:numPr>
          <w:ilvl w:val="0"/>
          <w:numId w:val="10"/>
        </w:numPr>
        <w:spacing w:after="0"/>
        <w:jc w:val="both"/>
        <w:rPr>
          <w:rFonts w:ascii="Arial" w:hAnsi="Arial" w:cs="Arial"/>
        </w:rPr>
      </w:pPr>
      <w:r w:rsidRPr="005A4D2E">
        <w:rPr>
          <w:rFonts w:ascii="Arial" w:hAnsi="Arial" w:cs="Arial"/>
        </w:rPr>
        <w:lastRenderedPageBreak/>
        <w:t>dichiarazione sostitutiva dell’atto di notorietà, resa ai sensi dell’articolo 47 D.P.R. 28 dicembre 2000, n. 445, su eventuali incentivi richiesti per la produzione di energia da fonti rinnovabili;</w:t>
      </w:r>
    </w:p>
    <w:p w:rsidR="00A84E8A" w:rsidRPr="005A4D2E" w:rsidRDefault="00A84E8A" w:rsidP="00A84E8A">
      <w:pPr>
        <w:pStyle w:val="Paragrafoelenco"/>
        <w:numPr>
          <w:ilvl w:val="0"/>
          <w:numId w:val="10"/>
        </w:numPr>
        <w:spacing w:after="0"/>
        <w:jc w:val="both"/>
        <w:rPr>
          <w:rFonts w:ascii="Arial" w:hAnsi="Arial" w:cs="Arial"/>
        </w:rPr>
      </w:pPr>
      <w:r w:rsidRPr="005A4D2E">
        <w:rPr>
          <w:rFonts w:ascii="Arial" w:hAnsi="Arial" w:cs="Arial"/>
        </w:rPr>
        <w:t xml:space="preserve">dichiarazione sostitutiva dell’atto di notorietà, resa ai sensi dell’articolo 47 D.P.R. 28 dicembre 2000, n. 445, sugli aiuti </w:t>
      </w:r>
      <w:r w:rsidRPr="00BC6697">
        <w:rPr>
          <w:rFonts w:ascii="Arial" w:hAnsi="Arial" w:cs="Arial"/>
        </w:rPr>
        <w:t>de minimis</w:t>
      </w:r>
      <w:r w:rsidRPr="005A4D2E">
        <w:rPr>
          <w:rFonts w:ascii="Arial" w:hAnsi="Arial" w:cs="Arial"/>
        </w:rPr>
        <w:t xml:space="preserve"> (Allegato </w:t>
      </w:r>
      <w:r w:rsidR="0037456F">
        <w:rPr>
          <w:rFonts w:ascii="Arial" w:hAnsi="Arial" w:cs="Arial"/>
        </w:rPr>
        <w:t>1</w:t>
      </w:r>
      <w:r w:rsidRPr="005A4D2E">
        <w:rPr>
          <w:rFonts w:ascii="Arial" w:hAnsi="Arial" w:cs="Arial"/>
        </w:rPr>
        <w:t>);</w:t>
      </w:r>
    </w:p>
    <w:p w:rsidR="005B7020" w:rsidRPr="005B7020" w:rsidRDefault="005B7020" w:rsidP="005B7020">
      <w:pPr>
        <w:pStyle w:val="Paragrafoelenco"/>
        <w:numPr>
          <w:ilvl w:val="0"/>
          <w:numId w:val="10"/>
        </w:numPr>
        <w:spacing w:before="120" w:after="0"/>
        <w:jc w:val="both"/>
        <w:rPr>
          <w:rFonts w:ascii="Arial" w:hAnsi="Arial" w:cs="Arial"/>
        </w:rPr>
      </w:pPr>
      <w:r w:rsidRPr="005B7020">
        <w:rPr>
          <w:rFonts w:ascii="Arial" w:hAnsi="Arial" w:cs="Arial"/>
        </w:rPr>
        <w:t xml:space="preserve">check list di autovalutazione </w:t>
      </w:r>
      <w:r w:rsidR="003861B5" w:rsidRPr="005B7020">
        <w:rPr>
          <w:rFonts w:ascii="Arial" w:hAnsi="Arial" w:cs="Arial"/>
        </w:rPr>
        <w:t>predisposte da AGEA</w:t>
      </w:r>
      <w:r w:rsidR="003861B5">
        <w:rPr>
          <w:rFonts w:ascii="Arial" w:hAnsi="Arial" w:cs="Arial"/>
        </w:rPr>
        <w:t>,</w:t>
      </w:r>
      <w:r w:rsidR="003861B5" w:rsidRPr="005B7020">
        <w:rPr>
          <w:rFonts w:ascii="Arial" w:hAnsi="Arial" w:cs="Arial"/>
        </w:rPr>
        <w:t xml:space="preserve"> </w:t>
      </w:r>
      <w:r w:rsidRPr="005B7020">
        <w:rPr>
          <w:rFonts w:ascii="Arial" w:hAnsi="Arial" w:cs="Arial"/>
        </w:rPr>
        <w:t>in relazione alle procedure di aggiudicazione dei contratti pubblici di opere e forniture di beni e servizi</w:t>
      </w:r>
      <w:r w:rsidR="003861B5">
        <w:rPr>
          <w:rFonts w:ascii="Arial" w:hAnsi="Arial" w:cs="Arial"/>
        </w:rPr>
        <w:t xml:space="preserve"> effettuate ai sensi del </w:t>
      </w:r>
      <w:r w:rsidR="003861B5" w:rsidRPr="005B7020">
        <w:rPr>
          <w:rFonts w:ascii="Arial" w:hAnsi="Arial" w:cs="Arial"/>
        </w:rPr>
        <w:t>D.Lgs. 50/2016</w:t>
      </w:r>
      <w:r w:rsidRPr="005B7020">
        <w:rPr>
          <w:rFonts w:ascii="Arial" w:hAnsi="Arial" w:cs="Arial"/>
        </w:rPr>
        <w:t xml:space="preserve"> </w:t>
      </w:r>
      <w:r w:rsidR="003861B5">
        <w:rPr>
          <w:rFonts w:ascii="Arial" w:hAnsi="Arial" w:cs="Arial"/>
        </w:rPr>
        <w:t>(</w:t>
      </w:r>
      <w:r w:rsidRPr="005B7020">
        <w:rPr>
          <w:rFonts w:ascii="Arial" w:hAnsi="Arial" w:cs="Arial"/>
        </w:rPr>
        <w:t>la verifica della check list viene effettuata sulla base della documentazione pubblicata sul sito del beneficiario e prendendo visione di quanto non presente</w:t>
      </w:r>
      <w:r w:rsidR="003861B5">
        <w:rPr>
          <w:rFonts w:ascii="Arial" w:hAnsi="Arial" w:cs="Arial"/>
        </w:rPr>
        <w:t>)</w:t>
      </w:r>
      <w:r w:rsidRPr="005B7020">
        <w:rPr>
          <w:rFonts w:ascii="Arial" w:hAnsi="Arial" w:cs="Arial"/>
        </w:rPr>
        <w:t>;</w:t>
      </w:r>
    </w:p>
    <w:p w:rsidR="00AC34B6" w:rsidRPr="005B7020" w:rsidRDefault="00AC34B6" w:rsidP="00942158">
      <w:pPr>
        <w:autoSpaceDE w:val="0"/>
        <w:autoSpaceDN w:val="0"/>
        <w:adjustRightInd w:val="0"/>
        <w:spacing w:after="0" w:line="240" w:lineRule="auto"/>
        <w:jc w:val="both"/>
        <w:rPr>
          <w:rFonts w:ascii="Arial" w:hAnsi="Arial" w:cs="Arial"/>
        </w:rPr>
      </w:pPr>
    </w:p>
    <w:p w:rsidR="00DC196B" w:rsidRPr="005B7020" w:rsidRDefault="00DC196B" w:rsidP="00DC196B">
      <w:pPr>
        <w:spacing w:after="0"/>
        <w:jc w:val="both"/>
        <w:rPr>
          <w:rFonts w:ascii="Arial" w:hAnsi="Arial" w:cs="Arial"/>
        </w:rPr>
      </w:pPr>
      <w:r w:rsidRPr="005B7020">
        <w:rPr>
          <w:rFonts w:ascii="Arial" w:hAnsi="Arial" w:cs="Arial"/>
        </w:rPr>
        <w:t>Gli elaborati tecnici, in caso di cantierabilità acquisita successivamente alla presentazione della domanda di sostegno, devono corrispondere a quelli del progetto autorizzato.</w:t>
      </w:r>
    </w:p>
    <w:p w:rsidR="00D649AD" w:rsidRPr="005B7020" w:rsidRDefault="00D649AD" w:rsidP="00D649AD">
      <w:pPr>
        <w:pStyle w:val="Paragrafoelenco"/>
        <w:jc w:val="both"/>
        <w:rPr>
          <w:rFonts w:ascii="Arial" w:hAnsi="Arial" w:cs="Arial"/>
        </w:rPr>
      </w:pPr>
    </w:p>
    <w:p w:rsidR="00A84E8A" w:rsidRPr="00A84E8A" w:rsidRDefault="00A84E8A" w:rsidP="00A84E8A">
      <w:pPr>
        <w:pStyle w:val="Paragrafoelenco"/>
        <w:numPr>
          <w:ilvl w:val="0"/>
          <w:numId w:val="1"/>
        </w:numPr>
        <w:spacing w:before="240" w:after="120" w:line="257" w:lineRule="auto"/>
        <w:ind w:left="714" w:hanging="357"/>
        <w:jc w:val="both"/>
        <w:rPr>
          <w:rFonts w:ascii="Arial" w:hAnsi="Arial" w:cs="Arial"/>
          <w:b/>
        </w:rPr>
      </w:pPr>
      <w:r w:rsidRPr="00A84E8A">
        <w:rPr>
          <w:rFonts w:ascii="Arial" w:hAnsi="Arial" w:cs="Arial"/>
          <w:b/>
        </w:rPr>
        <w:t>AUTORIZZAZIONE IMPIANTI</w:t>
      </w:r>
    </w:p>
    <w:p w:rsidR="00A84E8A" w:rsidRDefault="00A84E8A" w:rsidP="00A84E8A">
      <w:pPr>
        <w:jc w:val="both"/>
        <w:rPr>
          <w:rFonts w:ascii="Arial" w:hAnsi="Arial" w:cs="Arial"/>
          <w:bCs/>
        </w:rPr>
      </w:pPr>
      <w:r>
        <w:rPr>
          <w:rFonts w:ascii="Arial" w:hAnsi="Arial" w:cs="Arial"/>
          <w:bCs/>
        </w:rPr>
        <w:t>L</w:t>
      </w:r>
      <w:r w:rsidRPr="00201924">
        <w:rPr>
          <w:rFonts w:ascii="Arial" w:hAnsi="Arial" w:cs="Arial"/>
          <w:bCs/>
        </w:rPr>
        <w:t>a costruzione e l’esercizio</w:t>
      </w:r>
      <w:r>
        <w:rPr>
          <w:rFonts w:ascii="Arial" w:hAnsi="Arial" w:cs="Arial"/>
          <w:bCs/>
        </w:rPr>
        <w:t xml:space="preserve"> </w:t>
      </w:r>
      <w:r w:rsidRPr="00201924">
        <w:rPr>
          <w:rFonts w:ascii="Arial" w:hAnsi="Arial" w:cs="Arial"/>
          <w:bCs/>
        </w:rPr>
        <w:t>degli impianti di produzione di energia</w:t>
      </w:r>
      <w:r>
        <w:rPr>
          <w:rFonts w:ascii="Arial" w:hAnsi="Arial" w:cs="Arial"/>
          <w:bCs/>
        </w:rPr>
        <w:t>,</w:t>
      </w:r>
      <w:r w:rsidRPr="00201924">
        <w:rPr>
          <w:rFonts w:ascii="Arial" w:hAnsi="Arial" w:cs="Arial"/>
          <w:bCs/>
        </w:rPr>
        <w:t xml:space="preserve"> alimentati da fonti rinnovabili, le opere connesse e le</w:t>
      </w:r>
      <w:r>
        <w:rPr>
          <w:rFonts w:ascii="Arial" w:hAnsi="Arial" w:cs="Arial"/>
          <w:bCs/>
        </w:rPr>
        <w:t xml:space="preserve"> </w:t>
      </w:r>
      <w:r w:rsidRPr="00201924">
        <w:rPr>
          <w:rFonts w:ascii="Arial" w:hAnsi="Arial" w:cs="Arial"/>
          <w:bCs/>
        </w:rPr>
        <w:t xml:space="preserve">infrastrutture indispensabili </w:t>
      </w:r>
      <w:r>
        <w:rPr>
          <w:rFonts w:ascii="Arial" w:hAnsi="Arial" w:cs="Arial"/>
          <w:bCs/>
        </w:rPr>
        <w:t>a</w:t>
      </w:r>
      <w:r w:rsidRPr="00201924">
        <w:rPr>
          <w:rFonts w:ascii="Arial" w:hAnsi="Arial" w:cs="Arial"/>
          <w:bCs/>
        </w:rPr>
        <w:t>gli impianti, nonché le modifiche sostanziali</w:t>
      </w:r>
      <w:r>
        <w:rPr>
          <w:rFonts w:ascii="Arial" w:hAnsi="Arial" w:cs="Arial"/>
          <w:bCs/>
        </w:rPr>
        <w:t xml:space="preserve"> </w:t>
      </w:r>
      <w:r w:rsidRPr="00201924">
        <w:rPr>
          <w:rFonts w:ascii="Arial" w:hAnsi="Arial" w:cs="Arial"/>
          <w:bCs/>
        </w:rPr>
        <w:t>degli impianti stessi sono soggetti</w:t>
      </w:r>
      <w:r>
        <w:rPr>
          <w:rFonts w:ascii="Arial" w:hAnsi="Arial" w:cs="Arial"/>
          <w:bCs/>
        </w:rPr>
        <w:t xml:space="preserve"> alle seguenti norme:</w:t>
      </w:r>
    </w:p>
    <w:p w:rsidR="00A84E8A" w:rsidRDefault="00A84E8A" w:rsidP="00A84E8A">
      <w:pPr>
        <w:numPr>
          <w:ilvl w:val="0"/>
          <w:numId w:val="3"/>
        </w:numPr>
        <w:spacing w:after="0" w:line="240" w:lineRule="auto"/>
        <w:jc w:val="both"/>
        <w:rPr>
          <w:rFonts w:ascii="Arial" w:hAnsi="Arial" w:cs="Arial"/>
          <w:bCs/>
        </w:rPr>
      </w:pPr>
      <w:r>
        <w:rPr>
          <w:rFonts w:ascii="Arial" w:hAnsi="Arial" w:cs="Arial"/>
          <w:bCs/>
        </w:rPr>
        <w:t xml:space="preserve">D.lgs 387 del 29.12.2003 - </w:t>
      </w:r>
      <w:r w:rsidRPr="00520D85">
        <w:rPr>
          <w:rFonts w:ascii="Arial" w:hAnsi="Arial" w:cs="Arial"/>
          <w:bCs/>
        </w:rPr>
        <w:t>Attuazione della direttiva 2001/77/CE relativa alla promozione dell'energia</w:t>
      </w:r>
      <w:r>
        <w:rPr>
          <w:rFonts w:ascii="Arial" w:hAnsi="Arial" w:cs="Arial"/>
          <w:bCs/>
        </w:rPr>
        <w:t xml:space="preserve"> </w:t>
      </w:r>
      <w:r w:rsidRPr="00520D85">
        <w:rPr>
          <w:rFonts w:ascii="Arial" w:hAnsi="Arial" w:cs="Arial"/>
          <w:bCs/>
        </w:rPr>
        <w:t>elettrica prodotta da fonti energetiche rinnovabili nel mercato interno</w:t>
      </w:r>
      <w:r>
        <w:rPr>
          <w:rFonts w:ascii="Arial" w:hAnsi="Arial" w:cs="Arial"/>
          <w:bCs/>
        </w:rPr>
        <w:t xml:space="preserve"> </w:t>
      </w:r>
      <w:r w:rsidRPr="00520D85">
        <w:rPr>
          <w:rFonts w:ascii="Arial" w:hAnsi="Arial" w:cs="Arial"/>
          <w:bCs/>
        </w:rPr>
        <w:t>dell'elettricità</w:t>
      </w:r>
      <w:r>
        <w:rPr>
          <w:rFonts w:ascii="Arial" w:hAnsi="Arial" w:cs="Arial"/>
          <w:bCs/>
        </w:rPr>
        <w:t>;</w:t>
      </w:r>
    </w:p>
    <w:p w:rsidR="00A84E8A" w:rsidRPr="00F74292" w:rsidRDefault="00A84E8A" w:rsidP="00A84E8A">
      <w:pPr>
        <w:numPr>
          <w:ilvl w:val="0"/>
          <w:numId w:val="3"/>
        </w:numPr>
        <w:spacing w:after="0" w:line="240" w:lineRule="auto"/>
        <w:jc w:val="both"/>
        <w:rPr>
          <w:rFonts w:ascii="Arial" w:hAnsi="Arial" w:cs="Arial"/>
          <w:bCs/>
        </w:rPr>
      </w:pPr>
      <w:r w:rsidRPr="00520D85">
        <w:rPr>
          <w:rFonts w:ascii="Arial" w:hAnsi="Arial" w:cs="Arial"/>
          <w:bCs/>
        </w:rPr>
        <w:t xml:space="preserve">D.lgs 28 del 03.03.2011 -  Attuazione della direttiva 2009/28/CE sulla promozione dell'uso </w:t>
      </w:r>
      <w:r w:rsidRPr="00F74292">
        <w:rPr>
          <w:rFonts w:ascii="Arial" w:hAnsi="Arial" w:cs="Arial"/>
          <w:bCs/>
        </w:rPr>
        <w:t>dell'energia da fonti rinnovabili, recante modifica e successiva abrogazione delle direttive 2001/77/CE e 2003/30/CE;</w:t>
      </w:r>
    </w:p>
    <w:p w:rsidR="00A84E8A" w:rsidRPr="00F74292" w:rsidRDefault="00A84E8A" w:rsidP="00A84E8A">
      <w:pPr>
        <w:numPr>
          <w:ilvl w:val="0"/>
          <w:numId w:val="3"/>
        </w:numPr>
        <w:spacing w:after="0" w:line="240" w:lineRule="auto"/>
        <w:jc w:val="both"/>
        <w:rPr>
          <w:rFonts w:ascii="Arial" w:hAnsi="Arial" w:cs="Arial"/>
          <w:bCs/>
        </w:rPr>
      </w:pPr>
      <w:r w:rsidRPr="00F74292">
        <w:rPr>
          <w:rFonts w:ascii="Arial" w:hAnsi="Arial" w:cs="Arial"/>
          <w:bCs/>
        </w:rPr>
        <w:t>Regolamento Regionale n. 7 del 29.07.2011 - Disciplina regionale per l’installazione di impianti per la produzione di energia elettrica da fonti rinnovabili.</w:t>
      </w:r>
    </w:p>
    <w:p w:rsidR="00D649AD" w:rsidRPr="002B3A89" w:rsidRDefault="00D649AD" w:rsidP="00D649AD">
      <w:pPr>
        <w:pStyle w:val="Paragrafoelenco"/>
        <w:autoSpaceDE w:val="0"/>
        <w:autoSpaceDN w:val="0"/>
        <w:adjustRightInd w:val="0"/>
        <w:spacing w:after="0" w:line="240" w:lineRule="auto"/>
        <w:ind w:left="426"/>
        <w:jc w:val="both"/>
        <w:rPr>
          <w:rFonts w:ascii="Arial" w:hAnsi="Arial" w:cs="Arial"/>
          <w:color w:val="000000"/>
        </w:rPr>
      </w:pPr>
    </w:p>
    <w:p w:rsidR="00B82D3A" w:rsidRPr="002B3A89" w:rsidRDefault="00B82D3A" w:rsidP="00852E7C">
      <w:pPr>
        <w:pStyle w:val="Paragrafoelenco"/>
        <w:numPr>
          <w:ilvl w:val="0"/>
          <w:numId w:val="1"/>
        </w:numPr>
        <w:spacing w:before="240" w:after="120" w:line="257" w:lineRule="auto"/>
        <w:ind w:left="714" w:hanging="357"/>
        <w:jc w:val="both"/>
        <w:rPr>
          <w:rFonts w:ascii="Arial" w:hAnsi="Arial" w:cs="Arial"/>
          <w:b/>
        </w:rPr>
      </w:pPr>
      <w:r w:rsidRPr="002B3A89">
        <w:rPr>
          <w:rFonts w:ascii="Arial" w:hAnsi="Arial" w:cs="Arial"/>
          <w:b/>
        </w:rPr>
        <w:t>SALDO</w:t>
      </w:r>
    </w:p>
    <w:p w:rsidR="00B91099" w:rsidRPr="00B311D2" w:rsidRDefault="00B91099" w:rsidP="00B91099">
      <w:pPr>
        <w:jc w:val="both"/>
        <w:rPr>
          <w:rFonts w:ascii="Arial" w:hAnsi="Arial" w:cs="Arial"/>
        </w:rPr>
      </w:pPr>
      <w:r w:rsidRPr="002B3A89">
        <w:rPr>
          <w:rFonts w:ascii="Arial" w:hAnsi="Arial" w:cs="Arial"/>
        </w:rPr>
        <w:t xml:space="preserve">Le domande di pagamento del saldo del contributo </w:t>
      </w:r>
      <w:r w:rsidRPr="00B311D2">
        <w:rPr>
          <w:rFonts w:ascii="Arial" w:hAnsi="Arial" w:cs="Arial"/>
        </w:rPr>
        <w:t xml:space="preserve">devono essere presentate, con le modalità di cui al “Manuale delle procedure”, </w:t>
      </w:r>
      <w:r w:rsidR="00365B16" w:rsidRPr="00B311D2">
        <w:rPr>
          <w:rFonts w:ascii="Arial" w:hAnsi="Arial" w:cs="Arial"/>
        </w:rPr>
        <w:t>approvato con DD 741/2021</w:t>
      </w:r>
      <w:r w:rsidR="001107AA" w:rsidRPr="00B311D2">
        <w:rPr>
          <w:rFonts w:ascii="Arial" w:hAnsi="Arial" w:cs="Arial"/>
        </w:rPr>
        <w:t>,</w:t>
      </w:r>
      <w:r w:rsidR="00365B16" w:rsidRPr="00B311D2">
        <w:rPr>
          <w:rFonts w:ascii="Arial" w:hAnsi="Arial" w:cs="Arial"/>
        </w:rPr>
        <w:t xml:space="preserve"> </w:t>
      </w:r>
      <w:r w:rsidRPr="00B311D2">
        <w:rPr>
          <w:rFonts w:ascii="Arial" w:hAnsi="Arial" w:cs="Arial"/>
        </w:rPr>
        <w:t xml:space="preserve">entro il </w:t>
      </w:r>
      <w:r w:rsidR="005B7020" w:rsidRPr="00B311D2">
        <w:rPr>
          <w:rFonts w:ascii="Arial" w:hAnsi="Arial" w:cs="Arial"/>
          <w:b/>
        </w:rPr>
        <w:t>30</w:t>
      </w:r>
      <w:r w:rsidR="007F0064" w:rsidRPr="00B311D2">
        <w:rPr>
          <w:rFonts w:ascii="Arial" w:hAnsi="Arial" w:cs="Arial"/>
          <w:b/>
        </w:rPr>
        <w:t>.</w:t>
      </w:r>
      <w:r w:rsidR="005B7020" w:rsidRPr="00B311D2">
        <w:rPr>
          <w:rFonts w:ascii="Arial" w:hAnsi="Arial" w:cs="Arial"/>
          <w:b/>
        </w:rPr>
        <w:t>06</w:t>
      </w:r>
      <w:r w:rsidR="007F0064" w:rsidRPr="00B311D2">
        <w:rPr>
          <w:rFonts w:ascii="Arial" w:hAnsi="Arial" w:cs="Arial"/>
          <w:b/>
        </w:rPr>
        <w:t>.202</w:t>
      </w:r>
      <w:r w:rsidR="005B7020" w:rsidRPr="00B311D2">
        <w:rPr>
          <w:rFonts w:ascii="Arial" w:hAnsi="Arial" w:cs="Arial"/>
          <w:b/>
        </w:rPr>
        <w:t>2</w:t>
      </w:r>
      <w:r w:rsidR="007F0064" w:rsidRPr="00B311D2">
        <w:rPr>
          <w:rFonts w:ascii="Arial" w:hAnsi="Arial" w:cs="Arial"/>
        </w:rPr>
        <w:t>.</w:t>
      </w:r>
    </w:p>
    <w:p w:rsidR="00B91099" w:rsidRPr="0097566A" w:rsidRDefault="00992F5E" w:rsidP="00B91099">
      <w:pPr>
        <w:jc w:val="both"/>
        <w:rPr>
          <w:rFonts w:ascii="Arial" w:hAnsi="Arial" w:cs="Arial"/>
        </w:rPr>
      </w:pPr>
      <w:r w:rsidRPr="00B75738">
        <w:rPr>
          <w:rFonts w:ascii="Arial" w:hAnsi="Arial" w:cs="Arial"/>
        </w:rPr>
        <w:t>Alla domanda di saldo dovrà essere allegata la</w:t>
      </w:r>
      <w:r w:rsidR="0097566A">
        <w:rPr>
          <w:rFonts w:ascii="Arial" w:hAnsi="Arial" w:cs="Arial"/>
        </w:rPr>
        <w:t xml:space="preserve"> documentazione </w:t>
      </w:r>
      <w:r w:rsidRPr="00B75738">
        <w:rPr>
          <w:rFonts w:ascii="Arial" w:hAnsi="Arial" w:cs="Arial"/>
        </w:rPr>
        <w:t xml:space="preserve">indicata </w:t>
      </w:r>
      <w:r w:rsidR="00B91099" w:rsidRPr="0097566A">
        <w:rPr>
          <w:rFonts w:ascii="Arial" w:hAnsi="Arial" w:cs="Arial"/>
        </w:rPr>
        <w:t xml:space="preserve">al paragrafo </w:t>
      </w:r>
      <w:r w:rsidR="00D649AD" w:rsidRPr="0097566A">
        <w:rPr>
          <w:rFonts w:ascii="Arial" w:hAnsi="Arial" w:cs="Arial"/>
        </w:rPr>
        <w:t>14</w:t>
      </w:r>
      <w:r w:rsidR="00B91099" w:rsidRPr="0097566A">
        <w:rPr>
          <w:rFonts w:ascii="Arial" w:hAnsi="Arial" w:cs="Arial"/>
        </w:rPr>
        <w:t xml:space="preserve"> del “Manuale delle procedure”</w:t>
      </w:r>
      <w:r w:rsidRPr="0097566A">
        <w:rPr>
          <w:rFonts w:ascii="Arial" w:hAnsi="Arial" w:cs="Arial"/>
        </w:rPr>
        <w:t>.</w:t>
      </w:r>
    </w:p>
    <w:p w:rsidR="00C2766F" w:rsidRPr="00583AD1" w:rsidRDefault="00C2766F" w:rsidP="00C2766F">
      <w:pPr>
        <w:pStyle w:val="Paragrafoelenco"/>
        <w:autoSpaceDE w:val="0"/>
        <w:autoSpaceDN w:val="0"/>
        <w:adjustRightInd w:val="0"/>
        <w:spacing w:after="0" w:line="240" w:lineRule="auto"/>
        <w:ind w:left="426"/>
        <w:jc w:val="both"/>
        <w:rPr>
          <w:rFonts w:ascii="Arial" w:hAnsi="Arial" w:cs="Arial"/>
          <w:color w:val="000000"/>
        </w:rPr>
      </w:pPr>
    </w:p>
    <w:p w:rsidR="00B82D3A" w:rsidRPr="00583AD1" w:rsidRDefault="00B82D3A" w:rsidP="001A20A0">
      <w:pPr>
        <w:pStyle w:val="Paragrafoelenco"/>
        <w:numPr>
          <w:ilvl w:val="0"/>
          <w:numId w:val="1"/>
        </w:numPr>
        <w:spacing w:before="240" w:after="120" w:line="257" w:lineRule="auto"/>
        <w:ind w:left="714" w:hanging="357"/>
        <w:jc w:val="both"/>
        <w:rPr>
          <w:rFonts w:ascii="Arial" w:hAnsi="Arial" w:cs="Arial"/>
          <w:b/>
        </w:rPr>
      </w:pPr>
      <w:r w:rsidRPr="00583AD1">
        <w:rPr>
          <w:rFonts w:ascii="Arial" w:hAnsi="Arial" w:cs="Arial"/>
          <w:b/>
        </w:rPr>
        <w:t xml:space="preserve">RIDUZIONI E SANZIONI </w:t>
      </w:r>
    </w:p>
    <w:p w:rsidR="00B82D3A" w:rsidRPr="005A051F" w:rsidRDefault="001F4BBC" w:rsidP="005A051F">
      <w:pPr>
        <w:jc w:val="both"/>
        <w:rPr>
          <w:rFonts w:ascii="Arial" w:hAnsi="Arial" w:cs="Arial"/>
          <w:bCs/>
        </w:rPr>
      </w:pPr>
      <w:r w:rsidRPr="005A051F">
        <w:rPr>
          <w:rFonts w:ascii="Arial" w:hAnsi="Arial" w:cs="Arial"/>
          <w:bCs/>
        </w:rPr>
        <w:t>Agli interventi f</w:t>
      </w:r>
      <w:r w:rsidR="0071293B" w:rsidRPr="005A051F">
        <w:rPr>
          <w:rFonts w:ascii="Arial" w:hAnsi="Arial" w:cs="Arial"/>
          <w:bCs/>
        </w:rPr>
        <w:t>i</w:t>
      </w:r>
      <w:r w:rsidRPr="005A051F">
        <w:rPr>
          <w:rFonts w:ascii="Arial" w:hAnsi="Arial" w:cs="Arial"/>
          <w:bCs/>
        </w:rPr>
        <w:t>nanziati ai sensi del presente avviso si applicano</w:t>
      </w:r>
      <w:r w:rsidR="00583AD1" w:rsidRPr="005A051F">
        <w:rPr>
          <w:rFonts w:ascii="Arial" w:hAnsi="Arial" w:cs="Arial"/>
          <w:bCs/>
        </w:rPr>
        <w:t xml:space="preserve">, in materia di riduzioni e sanzioni, </w:t>
      </w:r>
      <w:r w:rsidRPr="005A051F">
        <w:rPr>
          <w:rFonts w:ascii="Arial" w:hAnsi="Arial" w:cs="Arial"/>
          <w:bCs/>
        </w:rPr>
        <w:t>le disposizioni</w:t>
      </w:r>
      <w:r w:rsidR="0071293B" w:rsidRPr="005A051F">
        <w:rPr>
          <w:rFonts w:ascii="Arial" w:hAnsi="Arial" w:cs="Arial"/>
          <w:bCs/>
        </w:rPr>
        <w:t xml:space="preserve"> di cui all</w:t>
      </w:r>
      <w:r w:rsidR="00583AD1" w:rsidRPr="005A051F">
        <w:rPr>
          <w:rFonts w:ascii="Arial" w:hAnsi="Arial" w:cs="Arial"/>
          <w:bCs/>
        </w:rPr>
        <w:t>a</w:t>
      </w:r>
      <w:r w:rsidR="0071293B" w:rsidRPr="005A051F">
        <w:rPr>
          <w:rFonts w:ascii="Arial" w:hAnsi="Arial" w:cs="Arial"/>
          <w:bCs/>
        </w:rPr>
        <w:t xml:space="preserve"> DD </w:t>
      </w:r>
      <w:r w:rsidR="0097566A" w:rsidRPr="005A051F">
        <w:rPr>
          <w:rFonts w:ascii="Arial" w:hAnsi="Arial" w:cs="Arial"/>
          <w:bCs/>
        </w:rPr>
        <w:t>7336</w:t>
      </w:r>
      <w:r w:rsidR="0071293B" w:rsidRPr="005A051F">
        <w:rPr>
          <w:rFonts w:ascii="Arial" w:hAnsi="Arial" w:cs="Arial"/>
          <w:bCs/>
        </w:rPr>
        <w:t xml:space="preserve"> del</w:t>
      </w:r>
      <w:r w:rsidR="00291F3F" w:rsidRPr="005A051F">
        <w:rPr>
          <w:rFonts w:ascii="Arial" w:hAnsi="Arial" w:cs="Arial"/>
          <w:bCs/>
        </w:rPr>
        <w:t xml:space="preserve"> </w:t>
      </w:r>
      <w:r w:rsidR="00583AD1" w:rsidRPr="005A051F">
        <w:rPr>
          <w:rFonts w:ascii="Arial" w:hAnsi="Arial" w:cs="Arial"/>
          <w:bCs/>
        </w:rPr>
        <w:t xml:space="preserve">12.07.2018 </w:t>
      </w:r>
      <w:r w:rsidR="0071293B" w:rsidRPr="005A051F">
        <w:rPr>
          <w:rFonts w:ascii="Arial" w:hAnsi="Arial" w:cs="Arial"/>
          <w:bCs/>
        </w:rPr>
        <w:t xml:space="preserve">oltre che </w:t>
      </w:r>
      <w:r w:rsidR="00B82D3A" w:rsidRPr="005A051F">
        <w:rPr>
          <w:rFonts w:ascii="Arial" w:hAnsi="Arial" w:cs="Arial"/>
          <w:bCs/>
        </w:rPr>
        <w:t xml:space="preserve">le disposizioni </w:t>
      </w:r>
      <w:r w:rsidR="0071293B" w:rsidRPr="005A051F">
        <w:rPr>
          <w:rFonts w:ascii="Arial" w:hAnsi="Arial" w:cs="Arial"/>
          <w:bCs/>
        </w:rPr>
        <w:t xml:space="preserve">trasversali </w:t>
      </w:r>
      <w:r w:rsidR="00852E7C" w:rsidRPr="005A051F">
        <w:rPr>
          <w:rFonts w:ascii="Arial" w:hAnsi="Arial" w:cs="Arial"/>
          <w:bCs/>
        </w:rPr>
        <w:t>approvate</w:t>
      </w:r>
      <w:r w:rsidR="00B82D3A" w:rsidRPr="005A051F">
        <w:rPr>
          <w:rFonts w:ascii="Arial" w:hAnsi="Arial" w:cs="Arial"/>
          <w:bCs/>
        </w:rPr>
        <w:t xml:space="preserve"> con </w:t>
      </w:r>
      <w:r w:rsidR="00583AD1" w:rsidRPr="005A051F">
        <w:rPr>
          <w:rFonts w:ascii="Arial" w:hAnsi="Arial" w:cs="Arial"/>
          <w:bCs/>
        </w:rPr>
        <w:t>DGR 935/2017, DD 2141/2020 e DGR 692/2020</w:t>
      </w:r>
      <w:r w:rsidR="0071293B" w:rsidRPr="005A051F">
        <w:rPr>
          <w:rFonts w:ascii="Arial" w:hAnsi="Arial" w:cs="Arial"/>
          <w:bCs/>
        </w:rPr>
        <w:t>.</w:t>
      </w:r>
    </w:p>
    <w:p w:rsidR="00B82D3A" w:rsidRPr="00583AD1" w:rsidRDefault="00B82D3A" w:rsidP="001A20A0">
      <w:pPr>
        <w:pStyle w:val="Paragrafoelenco"/>
        <w:numPr>
          <w:ilvl w:val="0"/>
          <w:numId w:val="1"/>
        </w:numPr>
        <w:spacing w:before="240" w:after="120" w:line="257" w:lineRule="auto"/>
        <w:ind w:left="714" w:hanging="357"/>
        <w:jc w:val="both"/>
        <w:rPr>
          <w:rFonts w:ascii="Arial" w:hAnsi="Arial" w:cs="Arial"/>
          <w:b/>
        </w:rPr>
      </w:pPr>
      <w:r w:rsidRPr="00583AD1">
        <w:rPr>
          <w:rFonts w:ascii="Arial" w:hAnsi="Arial" w:cs="Arial"/>
          <w:b/>
        </w:rPr>
        <w:t xml:space="preserve">PIANIFICAZIONE FINANZIARIA </w:t>
      </w:r>
    </w:p>
    <w:p w:rsidR="00BA259E" w:rsidRPr="00583AD1" w:rsidRDefault="00B82D3A" w:rsidP="00BA259E">
      <w:pPr>
        <w:autoSpaceDE w:val="0"/>
        <w:autoSpaceDN w:val="0"/>
        <w:adjustRightInd w:val="0"/>
        <w:spacing w:after="0" w:line="240" w:lineRule="auto"/>
        <w:jc w:val="both"/>
        <w:rPr>
          <w:rFonts w:ascii="Arial" w:hAnsi="Arial" w:cs="Arial"/>
        </w:rPr>
      </w:pPr>
      <w:r w:rsidRPr="00583AD1">
        <w:rPr>
          <w:rFonts w:ascii="Arial" w:hAnsi="Arial" w:cs="Arial"/>
        </w:rPr>
        <w:t xml:space="preserve">La dotazione finanziaria per l’attivazione del presente </w:t>
      </w:r>
      <w:r w:rsidR="00C2766F" w:rsidRPr="00583AD1">
        <w:rPr>
          <w:rFonts w:ascii="Arial" w:hAnsi="Arial" w:cs="Arial"/>
        </w:rPr>
        <w:t xml:space="preserve">Bando </w:t>
      </w:r>
      <w:r w:rsidRPr="00583AD1">
        <w:rPr>
          <w:rFonts w:ascii="Arial" w:hAnsi="Arial" w:cs="Arial"/>
        </w:rPr>
        <w:t>pubblic</w:t>
      </w:r>
      <w:r w:rsidR="00C2766F" w:rsidRPr="00583AD1">
        <w:rPr>
          <w:rFonts w:ascii="Arial" w:hAnsi="Arial" w:cs="Arial"/>
        </w:rPr>
        <w:t>o</w:t>
      </w:r>
      <w:r w:rsidR="00BA259E" w:rsidRPr="00583AD1">
        <w:rPr>
          <w:rFonts w:ascii="Arial" w:hAnsi="Arial" w:cs="Arial"/>
        </w:rPr>
        <w:t>,</w:t>
      </w:r>
      <w:r w:rsidRPr="00583AD1">
        <w:rPr>
          <w:rFonts w:ascii="Arial" w:hAnsi="Arial" w:cs="Arial"/>
        </w:rPr>
        <w:t xml:space="preserve"> </w:t>
      </w:r>
      <w:r w:rsidR="00BA259E" w:rsidRPr="00583AD1">
        <w:rPr>
          <w:rFonts w:ascii="Arial" w:hAnsi="Arial" w:cs="Arial"/>
        </w:rPr>
        <w:t>è la seguente:</w:t>
      </w:r>
    </w:p>
    <w:p w:rsidR="00BA259E" w:rsidRPr="00583AD1" w:rsidRDefault="00BA259E" w:rsidP="00BA259E">
      <w:pPr>
        <w:autoSpaceDE w:val="0"/>
        <w:autoSpaceDN w:val="0"/>
        <w:adjustRightInd w:val="0"/>
        <w:spacing w:after="0" w:line="240" w:lineRule="auto"/>
        <w:jc w:val="both"/>
        <w:rPr>
          <w:rFonts w:ascii="Arial" w:hAnsi="Arial" w:cs="Arial"/>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208"/>
      </w:tblGrid>
      <w:tr w:rsidR="00BA259E" w:rsidRPr="00583AD1" w:rsidTr="00BA259E">
        <w:trPr>
          <w:trHeight w:val="350"/>
          <w:jc w:val="center"/>
        </w:trPr>
        <w:tc>
          <w:tcPr>
            <w:tcW w:w="4516" w:type="dxa"/>
            <w:vAlign w:val="center"/>
          </w:tcPr>
          <w:p w:rsidR="00BA259E" w:rsidRPr="00583AD1" w:rsidRDefault="00BA259E" w:rsidP="00BA259E">
            <w:pPr>
              <w:jc w:val="center"/>
              <w:rPr>
                <w:rFonts w:ascii="Arial" w:hAnsi="Arial" w:cs="Arial"/>
                <w:b/>
              </w:rPr>
            </w:pPr>
            <w:r w:rsidRPr="00583AD1">
              <w:rPr>
                <w:rFonts w:ascii="Arial" w:hAnsi="Arial" w:cs="Arial"/>
                <w:b/>
              </w:rPr>
              <w:t>Spesa Pubblica Totale</w:t>
            </w:r>
          </w:p>
        </w:tc>
        <w:tc>
          <w:tcPr>
            <w:tcW w:w="4208" w:type="dxa"/>
            <w:vAlign w:val="center"/>
          </w:tcPr>
          <w:p w:rsidR="00BA259E" w:rsidRPr="00583AD1" w:rsidRDefault="00BA259E" w:rsidP="00BA259E">
            <w:pPr>
              <w:jc w:val="center"/>
              <w:rPr>
                <w:rFonts w:ascii="Arial" w:hAnsi="Arial" w:cs="Arial"/>
                <w:b/>
              </w:rPr>
            </w:pPr>
            <w:r w:rsidRPr="00583AD1">
              <w:rPr>
                <w:rFonts w:ascii="Arial" w:hAnsi="Arial" w:cs="Arial"/>
                <w:b/>
              </w:rPr>
              <w:t>Partecipazione FEASR</w:t>
            </w:r>
          </w:p>
        </w:tc>
      </w:tr>
      <w:tr w:rsidR="00BA259E" w:rsidRPr="00583AD1" w:rsidTr="00BA259E">
        <w:trPr>
          <w:trHeight w:val="471"/>
          <w:jc w:val="center"/>
        </w:trPr>
        <w:tc>
          <w:tcPr>
            <w:tcW w:w="4516" w:type="dxa"/>
            <w:vAlign w:val="center"/>
          </w:tcPr>
          <w:tbl>
            <w:tblPr>
              <w:tblW w:w="0" w:type="auto"/>
              <w:tblBorders>
                <w:top w:val="nil"/>
                <w:left w:val="nil"/>
                <w:bottom w:val="nil"/>
                <w:right w:val="nil"/>
              </w:tblBorders>
              <w:tblLook w:val="0000" w:firstRow="0" w:lastRow="0" w:firstColumn="0" w:lastColumn="0" w:noHBand="0" w:noVBand="0"/>
            </w:tblPr>
            <w:tblGrid>
              <w:gridCol w:w="4140"/>
            </w:tblGrid>
            <w:tr w:rsidR="00583AD1" w:rsidRPr="00583AD1" w:rsidTr="00583AD1">
              <w:trPr>
                <w:trHeight w:val="90"/>
              </w:trPr>
              <w:tc>
                <w:tcPr>
                  <w:tcW w:w="4140" w:type="dxa"/>
                  <w:vAlign w:val="center"/>
                </w:tcPr>
                <w:p w:rsidR="00583AD1" w:rsidRPr="00583AD1" w:rsidRDefault="00583AD1" w:rsidP="00583AD1">
                  <w:pPr>
                    <w:jc w:val="center"/>
                    <w:rPr>
                      <w:rFonts w:ascii="Arial" w:hAnsi="Arial" w:cs="Arial"/>
                    </w:rPr>
                  </w:pPr>
                  <w:r w:rsidRPr="00583AD1">
                    <w:rPr>
                      <w:rFonts w:ascii="Arial" w:hAnsi="Arial" w:cs="Arial"/>
                    </w:rPr>
                    <w:t xml:space="preserve">€ 2.368.500,00 </w:t>
                  </w:r>
                </w:p>
              </w:tc>
            </w:tr>
          </w:tbl>
          <w:p w:rsidR="00BA259E" w:rsidRPr="00583AD1" w:rsidRDefault="00BA259E" w:rsidP="00F15EFD">
            <w:pPr>
              <w:jc w:val="center"/>
              <w:rPr>
                <w:rFonts w:ascii="Arial" w:hAnsi="Arial" w:cs="Arial"/>
              </w:rPr>
            </w:pPr>
          </w:p>
        </w:tc>
        <w:tc>
          <w:tcPr>
            <w:tcW w:w="4208" w:type="dxa"/>
            <w:vAlign w:val="center"/>
          </w:tcPr>
          <w:p w:rsidR="00BA259E" w:rsidRPr="00583AD1" w:rsidRDefault="00DE6F7D" w:rsidP="00583AD1">
            <w:pPr>
              <w:jc w:val="center"/>
              <w:rPr>
                <w:rFonts w:ascii="Arial" w:hAnsi="Arial" w:cs="Arial"/>
              </w:rPr>
            </w:pPr>
            <w:r w:rsidRPr="00583AD1">
              <w:rPr>
                <w:rFonts w:ascii="Arial" w:hAnsi="Arial" w:cs="Arial"/>
              </w:rPr>
              <w:t xml:space="preserve">€ </w:t>
            </w:r>
            <w:r w:rsidR="00583AD1" w:rsidRPr="00583AD1">
              <w:rPr>
                <w:rFonts w:ascii="Arial" w:hAnsi="Arial" w:cs="Arial"/>
              </w:rPr>
              <w:t>1.021.297,20</w:t>
            </w:r>
          </w:p>
        </w:tc>
      </w:tr>
    </w:tbl>
    <w:p w:rsidR="00BA259E" w:rsidRPr="00583AD1" w:rsidRDefault="00BA259E" w:rsidP="00B82D3A">
      <w:pPr>
        <w:autoSpaceDE w:val="0"/>
        <w:autoSpaceDN w:val="0"/>
        <w:adjustRightInd w:val="0"/>
        <w:spacing w:after="0" w:line="240" w:lineRule="auto"/>
        <w:rPr>
          <w:rFonts w:ascii="Arial" w:hAnsi="Arial" w:cs="Arial"/>
          <w:sz w:val="20"/>
          <w:szCs w:val="20"/>
        </w:rPr>
      </w:pPr>
    </w:p>
    <w:p w:rsidR="00BA259E" w:rsidRDefault="00BA259E" w:rsidP="00BA259E">
      <w:pPr>
        <w:jc w:val="both"/>
        <w:rPr>
          <w:rFonts w:ascii="Arial" w:hAnsi="Arial" w:cs="Arial"/>
          <w:bCs/>
        </w:rPr>
      </w:pPr>
      <w:r w:rsidRPr="00583AD1">
        <w:rPr>
          <w:rFonts w:ascii="Arial" w:hAnsi="Arial" w:cs="Arial"/>
          <w:bCs/>
        </w:rPr>
        <w:t>L’Autorità di gestione si riserva di aumentare tale dotazione in base alle disponibilità finanziarie nel periodo di validità del Programma di Sviluppo Rurale per l’Umbria 2014-2020.</w:t>
      </w:r>
    </w:p>
    <w:p w:rsidR="0037456F" w:rsidRDefault="0037456F" w:rsidP="00BA259E">
      <w:pPr>
        <w:jc w:val="both"/>
        <w:rPr>
          <w:rFonts w:ascii="Arial" w:hAnsi="Arial" w:cs="Arial"/>
          <w:bCs/>
        </w:rPr>
      </w:pPr>
      <w:r>
        <w:rPr>
          <w:rFonts w:ascii="Arial" w:hAnsi="Arial" w:cs="Arial"/>
          <w:bCs/>
        </w:rPr>
        <w:br w:type="page"/>
      </w:r>
    </w:p>
    <w:p w:rsidR="0037456F" w:rsidRPr="0037456F" w:rsidRDefault="0037456F" w:rsidP="0037456F">
      <w:pPr>
        <w:tabs>
          <w:tab w:val="left" w:pos="9000"/>
        </w:tabs>
        <w:spacing w:after="240"/>
        <w:ind w:right="-79" w:firstLine="7791"/>
        <w:jc w:val="both"/>
        <w:rPr>
          <w:rFonts w:ascii="Arial" w:hAnsi="Arial" w:cs="Arial"/>
          <w:b/>
          <w:i/>
          <w:noProof/>
        </w:rPr>
      </w:pPr>
      <w:r w:rsidRPr="0037456F">
        <w:rPr>
          <w:rFonts w:ascii="Arial" w:hAnsi="Arial" w:cs="Arial"/>
          <w:b/>
        </w:rPr>
        <w:lastRenderedPageBreak/>
        <w:t xml:space="preserve">ALLEGATO </w:t>
      </w:r>
      <w:r>
        <w:rPr>
          <w:rFonts w:ascii="Arial" w:hAnsi="Arial" w:cs="Arial"/>
          <w:b/>
        </w:rPr>
        <w:t>1</w:t>
      </w:r>
      <w:r w:rsidRPr="0037456F">
        <w:rPr>
          <w:rFonts w:ascii="Arial" w:hAnsi="Arial" w:cs="Arial"/>
          <w:b/>
        </w:rPr>
        <w:t xml:space="preserve"> </w:t>
      </w:r>
    </w:p>
    <w:p w:rsidR="0037456F" w:rsidRPr="0037456F" w:rsidRDefault="0037456F" w:rsidP="0037456F">
      <w:pPr>
        <w:ind w:right="-1"/>
        <w:jc w:val="center"/>
        <w:rPr>
          <w:rFonts w:ascii="Arial" w:hAnsi="Arial" w:cs="Arial"/>
          <w:b/>
          <w:sz w:val="20"/>
          <w:szCs w:val="20"/>
        </w:rPr>
      </w:pPr>
      <w:r w:rsidRPr="0037456F">
        <w:rPr>
          <w:rFonts w:ascii="Arial" w:hAnsi="Arial" w:cs="Arial"/>
          <w:b/>
          <w:sz w:val="20"/>
          <w:szCs w:val="20"/>
        </w:rPr>
        <w:t>DICHIARAZIONE “DE MINIMIS” Reg. (CE) n. 1407/2013</w:t>
      </w:r>
    </w:p>
    <w:p w:rsidR="0037456F" w:rsidRPr="0037456F" w:rsidRDefault="0037456F" w:rsidP="0037456F">
      <w:pPr>
        <w:spacing w:after="120"/>
        <w:ind w:right="-1"/>
        <w:jc w:val="center"/>
        <w:rPr>
          <w:rFonts w:ascii="Arial" w:hAnsi="Arial" w:cs="Arial"/>
          <w:sz w:val="20"/>
          <w:szCs w:val="20"/>
        </w:rPr>
      </w:pPr>
      <w:r w:rsidRPr="0037456F">
        <w:rPr>
          <w:rFonts w:ascii="Arial" w:hAnsi="Arial" w:cs="Arial"/>
          <w:sz w:val="20"/>
          <w:szCs w:val="20"/>
        </w:rPr>
        <w:t>(dichiarazione sostitutiva dell’atto di notorietà - articolo 47 D.P.R. 28 dicembre 2000, n. 445)</w:t>
      </w:r>
    </w:p>
    <w:p w:rsidR="0037456F" w:rsidRPr="0037456F" w:rsidRDefault="0037456F" w:rsidP="0037456F">
      <w:pPr>
        <w:spacing w:before="120" w:line="360" w:lineRule="auto"/>
        <w:jc w:val="both"/>
        <w:rPr>
          <w:rFonts w:ascii="Arial" w:hAnsi="Arial" w:cs="Arial"/>
          <w:sz w:val="20"/>
          <w:szCs w:val="20"/>
        </w:rPr>
      </w:pPr>
    </w:p>
    <w:p w:rsidR="0037456F" w:rsidRPr="0037456F" w:rsidRDefault="0037456F" w:rsidP="0037456F">
      <w:pPr>
        <w:spacing w:line="276" w:lineRule="auto"/>
        <w:jc w:val="both"/>
        <w:rPr>
          <w:rFonts w:ascii="Arial" w:hAnsi="Arial" w:cs="Arial"/>
          <w:sz w:val="20"/>
          <w:szCs w:val="20"/>
        </w:rPr>
      </w:pPr>
      <w:r w:rsidRPr="0037456F">
        <w:rPr>
          <w:rFonts w:ascii="Arial" w:hAnsi="Arial" w:cs="Arial"/>
          <w:sz w:val="20"/>
          <w:szCs w:val="20"/>
        </w:rPr>
        <w:t>Il/La sottoscritto/a ___________________</w:t>
      </w:r>
      <w:r>
        <w:rPr>
          <w:rFonts w:ascii="Arial" w:hAnsi="Arial" w:cs="Arial"/>
          <w:sz w:val="20"/>
          <w:szCs w:val="20"/>
        </w:rPr>
        <w:t>________________________</w:t>
      </w:r>
      <w:r w:rsidRPr="0037456F">
        <w:rPr>
          <w:rFonts w:ascii="Arial" w:hAnsi="Arial" w:cs="Arial"/>
          <w:sz w:val="20"/>
          <w:szCs w:val="20"/>
        </w:rPr>
        <w:t>_____________________________</w:t>
      </w:r>
    </w:p>
    <w:p w:rsidR="0037456F" w:rsidRPr="0037456F" w:rsidRDefault="0037456F" w:rsidP="0037456F">
      <w:pPr>
        <w:spacing w:line="276" w:lineRule="auto"/>
        <w:jc w:val="both"/>
        <w:rPr>
          <w:rFonts w:ascii="Arial" w:hAnsi="Arial" w:cs="Arial"/>
          <w:sz w:val="20"/>
          <w:szCs w:val="20"/>
        </w:rPr>
      </w:pPr>
      <w:r w:rsidRPr="0037456F">
        <w:rPr>
          <w:rFonts w:ascii="Arial" w:hAnsi="Arial" w:cs="Arial"/>
          <w:sz w:val="20"/>
          <w:szCs w:val="20"/>
        </w:rPr>
        <w:t>nato/a a  ________________________</w:t>
      </w:r>
      <w:r>
        <w:rPr>
          <w:rFonts w:ascii="Arial" w:hAnsi="Arial" w:cs="Arial"/>
          <w:sz w:val="20"/>
          <w:szCs w:val="20"/>
        </w:rPr>
        <w:t>__________________</w:t>
      </w:r>
      <w:r w:rsidRPr="0037456F">
        <w:rPr>
          <w:rFonts w:ascii="Arial" w:hAnsi="Arial" w:cs="Arial"/>
          <w:sz w:val="20"/>
          <w:szCs w:val="20"/>
        </w:rPr>
        <w:t>_____ il ______________________________</w:t>
      </w:r>
    </w:p>
    <w:p w:rsidR="0037456F" w:rsidRPr="0037456F" w:rsidRDefault="0037456F" w:rsidP="0037456F">
      <w:pPr>
        <w:spacing w:line="276" w:lineRule="auto"/>
        <w:jc w:val="both"/>
        <w:rPr>
          <w:rFonts w:ascii="Arial" w:hAnsi="Arial" w:cs="Arial"/>
          <w:sz w:val="20"/>
          <w:szCs w:val="20"/>
        </w:rPr>
      </w:pPr>
      <w:r>
        <w:rPr>
          <w:rFonts w:ascii="Arial" w:hAnsi="Arial" w:cs="Arial"/>
          <w:sz w:val="20"/>
          <w:szCs w:val="20"/>
        </w:rPr>
        <w:t>residente in __________</w:t>
      </w:r>
      <w:r w:rsidRPr="0037456F">
        <w:rPr>
          <w:rFonts w:ascii="Arial" w:hAnsi="Arial" w:cs="Arial"/>
          <w:sz w:val="20"/>
          <w:szCs w:val="20"/>
        </w:rPr>
        <w:t>__________________________ via ______________________________________</w:t>
      </w:r>
    </w:p>
    <w:p w:rsidR="0037456F" w:rsidRPr="0037456F" w:rsidRDefault="0037456F" w:rsidP="0037456F">
      <w:pPr>
        <w:spacing w:line="276" w:lineRule="auto"/>
        <w:jc w:val="both"/>
        <w:rPr>
          <w:rFonts w:ascii="Arial" w:hAnsi="Arial" w:cs="Arial"/>
          <w:sz w:val="20"/>
          <w:szCs w:val="20"/>
        </w:rPr>
      </w:pPr>
      <w:r w:rsidRPr="0037456F">
        <w:rPr>
          <w:rFonts w:ascii="Arial" w:hAnsi="Arial" w:cs="Arial"/>
          <w:sz w:val="20"/>
          <w:szCs w:val="20"/>
        </w:rPr>
        <w:t>in qualità di legale rappresentante dell’impresa  ___________</w:t>
      </w:r>
      <w:r>
        <w:rPr>
          <w:rFonts w:ascii="Arial" w:hAnsi="Arial" w:cs="Arial"/>
          <w:sz w:val="20"/>
          <w:szCs w:val="20"/>
        </w:rPr>
        <w:t>____________________________</w:t>
      </w:r>
      <w:r w:rsidRPr="0037456F">
        <w:rPr>
          <w:rFonts w:ascii="Arial" w:hAnsi="Arial" w:cs="Arial"/>
          <w:sz w:val="20"/>
          <w:szCs w:val="20"/>
        </w:rPr>
        <w:t>__________</w:t>
      </w:r>
    </w:p>
    <w:p w:rsidR="0037456F" w:rsidRPr="0037456F" w:rsidRDefault="0037456F" w:rsidP="0037456F">
      <w:pPr>
        <w:spacing w:line="276" w:lineRule="auto"/>
        <w:jc w:val="both"/>
        <w:rPr>
          <w:rFonts w:ascii="Arial" w:hAnsi="Arial" w:cs="Arial"/>
          <w:sz w:val="20"/>
          <w:szCs w:val="20"/>
        </w:rPr>
      </w:pPr>
      <w:r w:rsidRPr="0037456F">
        <w:rPr>
          <w:rFonts w:ascii="Arial" w:hAnsi="Arial" w:cs="Arial"/>
          <w:sz w:val="20"/>
          <w:szCs w:val="20"/>
        </w:rPr>
        <w:t>avente sede legale in __</w:t>
      </w:r>
      <w:r>
        <w:rPr>
          <w:rFonts w:ascii="Arial" w:hAnsi="Arial" w:cs="Arial"/>
          <w:sz w:val="20"/>
          <w:szCs w:val="20"/>
        </w:rPr>
        <w:t>_________</w:t>
      </w:r>
      <w:r w:rsidRPr="0037456F">
        <w:rPr>
          <w:rFonts w:ascii="Arial" w:hAnsi="Arial" w:cs="Arial"/>
          <w:sz w:val="20"/>
          <w:szCs w:val="20"/>
        </w:rPr>
        <w:t>__________ Via _______________________________________ n. ____</w:t>
      </w:r>
    </w:p>
    <w:p w:rsidR="0037456F" w:rsidRPr="0037456F" w:rsidRDefault="0037456F" w:rsidP="0037456F">
      <w:pPr>
        <w:spacing w:line="276" w:lineRule="auto"/>
        <w:jc w:val="both"/>
        <w:rPr>
          <w:rFonts w:ascii="Arial" w:hAnsi="Arial" w:cs="Arial"/>
          <w:sz w:val="20"/>
          <w:szCs w:val="20"/>
        </w:rPr>
      </w:pPr>
      <w:r w:rsidRPr="0037456F">
        <w:rPr>
          <w:rFonts w:ascii="Arial" w:hAnsi="Arial" w:cs="Arial"/>
          <w:sz w:val="20"/>
          <w:szCs w:val="20"/>
        </w:rPr>
        <w:t>Partita IVA e/o C.F. ____</w:t>
      </w:r>
      <w:r>
        <w:rPr>
          <w:rFonts w:ascii="Arial" w:hAnsi="Arial" w:cs="Arial"/>
          <w:sz w:val="20"/>
          <w:szCs w:val="20"/>
        </w:rPr>
        <w:t>_______________________________</w:t>
      </w:r>
      <w:r w:rsidRPr="0037456F">
        <w:rPr>
          <w:rFonts w:ascii="Arial" w:hAnsi="Arial" w:cs="Arial"/>
          <w:sz w:val="20"/>
          <w:szCs w:val="20"/>
        </w:rPr>
        <w:t>____________________________________</w:t>
      </w:r>
    </w:p>
    <w:p w:rsidR="0037456F" w:rsidRPr="0037456F" w:rsidRDefault="0037456F" w:rsidP="0037456F">
      <w:pPr>
        <w:numPr>
          <w:ilvl w:val="0"/>
          <w:numId w:val="17"/>
        </w:numPr>
        <w:spacing w:after="200" w:line="276" w:lineRule="auto"/>
        <w:ind w:left="284" w:right="-1"/>
        <w:contextualSpacing/>
        <w:jc w:val="both"/>
        <w:rPr>
          <w:rFonts w:ascii="Arial" w:hAnsi="Arial" w:cs="Arial"/>
          <w:sz w:val="20"/>
          <w:szCs w:val="20"/>
        </w:rPr>
      </w:pPr>
      <w:r w:rsidRPr="0037456F">
        <w:rPr>
          <w:rFonts w:ascii="Arial" w:hAnsi="Arial" w:cs="Arial"/>
          <w:sz w:val="20"/>
          <w:szCs w:val="20"/>
        </w:rPr>
        <w:t>consapevole delle sanzioni penali, nel caso di dichiarazioni non veritiere, di formazione o uso di atti falsi, richiamate dall’articolo 76 del D.P.R. 445 del 28/12/2000;</w:t>
      </w:r>
    </w:p>
    <w:p w:rsidR="0037456F" w:rsidRPr="0037456F" w:rsidRDefault="0037456F" w:rsidP="0037456F">
      <w:pPr>
        <w:numPr>
          <w:ilvl w:val="0"/>
          <w:numId w:val="17"/>
        </w:numPr>
        <w:spacing w:after="200" w:line="276" w:lineRule="auto"/>
        <w:ind w:left="284" w:right="-1"/>
        <w:contextualSpacing/>
        <w:jc w:val="both"/>
        <w:rPr>
          <w:rFonts w:ascii="Arial" w:hAnsi="Arial" w:cs="Arial"/>
          <w:sz w:val="20"/>
          <w:szCs w:val="20"/>
        </w:rPr>
      </w:pPr>
      <w:r w:rsidRPr="0037456F">
        <w:rPr>
          <w:rFonts w:ascii="Arial" w:hAnsi="Arial" w:cs="Arial"/>
          <w:sz w:val="20"/>
          <w:szCs w:val="20"/>
        </w:rPr>
        <w:t>nel rispetto di quanto previsto dal Regolamento (CE) n. 1407/2013 del 18 dicembre 2013 (GUCE L 352 del 24.12.2006) della Commissione Europea relativo all’applicazione degli articoli 107 e 108 del trattato CE agli aiuti di importanza minore (“D</w:t>
      </w:r>
      <w:r w:rsidRPr="0037456F">
        <w:rPr>
          <w:rFonts w:ascii="Arial" w:hAnsi="Arial" w:cs="Arial"/>
          <w:i/>
          <w:sz w:val="20"/>
          <w:szCs w:val="20"/>
        </w:rPr>
        <w:t>e minimis</w:t>
      </w:r>
      <w:r w:rsidRPr="0037456F">
        <w:rPr>
          <w:rFonts w:ascii="Arial" w:hAnsi="Arial" w:cs="Arial"/>
          <w:sz w:val="20"/>
          <w:szCs w:val="20"/>
        </w:rPr>
        <w:t>”);</w:t>
      </w:r>
    </w:p>
    <w:p w:rsidR="0037456F" w:rsidRDefault="0037456F" w:rsidP="0037456F">
      <w:pPr>
        <w:spacing w:before="240" w:after="240" w:line="257" w:lineRule="auto"/>
        <w:jc w:val="center"/>
        <w:rPr>
          <w:rFonts w:ascii="Arial" w:hAnsi="Arial" w:cs="Arial"/>
          <w:b/>
          <w:sz w:val="20"/>
          <w:szCs w:val="20"/>
        </w:rPr>
      </w:pPr>
    </w:p>
    <w:p w:rsidR="0037456F" w:rsidRPr="0037456F" w:rsidRDefault="0037456F" w:rsidP="0037456F">
      <w:pPr>
        <w:spacing w:before="240" w:after="240" w:line="257" w:lineRule="auto"/>
        <w:jc w:val="center"/>
        <w:rPr>
          <w:rFonts w:ascii="Arial" w:hAnsi="Arial" w:cs="Arial"/>
          <w:b/>
          <w:sz w:val="20"/>
          <w:szCs w:val="20"/>
        </w:rPr>
      </w:pPr>
      <w:r w:rsidRPr="0037456F">
        <w:rPr>
          <w:rFonts w:ascii="Arial" w:hAnsi="Arial" w:cs="Arial"/>
          <w:b/>
          <w:sz w:val="20"/>
          <w:szCs w:val="20"/>
        </w:rPr>
        <w:t>DICHIARA</w:t>
      </w:r>
    </w:p>
    <w:p w:rsidR="0037456F" w:rsidRDefault="0037456F" w:rsidP="0037456F">
      <w:pPr>
        <w:spacing w:after="200" w:line="276" w:lineRule="auto"/>
        <w:ind w:left="540"/>
        <w:contextualSpacing/>
        <w:jc w:val="both"/>
        <w:rPr>
          <w:rFonts w:ascii="Arial" w:hAnsi="Arial" w:cs="Arial"/>
          <w:i/>
          <w:sz w:val="20"/>
          <w:szCs w:val="20"/>
          <w:lang w:bidi="he-IL"/>
        </w:rPr>
      </w:pPr>
      <w:r w:rsidRPr="0037456F">
        <w:rPr>
          <w:rFonts w:ascii="Arial" w:hAnsi="Arial" w:cs="Arial"/>
          <w:sz w:val="20"/>
          <w:szCs w:val="20"/>
          <w:lang w:bidi="he-IL"/>
        </w:rPr>
        <w:t xml:space="preserve">che nell'esercizio finanziario in corso e nei due precedenti l'impresa di cui è legale </w:t>
      </w:r>
    </w:p>
    <w:p w:rsidR="0037456F" w:rsidRPr="0037456F" w:rsidRDefault="0037456F" w:rsidP="0037456F">
      <w:pPr>
        <w:spacing w:after="200" w:line="276" w:lineRule="auto"/>
        <w:ind w:left="540"/>
        <w:contextualSpacing/>
        <w:jc w:val="both"/>
        <w:rPr>
          <w:rFonts w:ascii="Arial" w:hAnsi="Arial" w:cs="Arial"/>
          <w:i/>
          <w:sz w:val="20"/>
          <w:szCs w:val="20"/>
          <w:lang w:bidi="he-IL"/>
        </w:rPr>
      </w:pPr>
    </w:p>
    <w:p w:rsidR="0037456F" w:rsidRPr="0037456F" w:rsidRDefault="0037456F" w:rsidP="0037456F">
      <w:pPr>
        <w:spacing w:after="200" w:line="276" w:lineRule="auto"/>
        <w:ind w:left="720" w:hanging="720"/>
        <w:contextualSpacing/>
        <w:jc w:val="both"/>
        <w:rPr>
          <w:rFonts w:ascii="Arial" w:hAnsi="Arial" w:cs="Arial"/>
          <w:sz w:val="20"/>
          <w:szCs w:val="20"/>
          <w:lang w:bidi="he-IL"/>
        </w:rPr>
      </w:pPr>
      <w:r w:rsidRPr="0037456F">
        <w:rPr>
          <w:sz w:val="20"/>
          <w:szCs w:val="20"/>
          <w:lang w:bidi="he-IL"/>
        </w:rPr>
        <w:sym w:font="Times New Roman" w:char="F00A"/>
      </w:r>
      <w:r w:rsidRPr="0037456F">
        <w:rPr>
          <w:rFonts w:ascii="Arial" w:hAnsi="Arial" w:cs="Arial"/>
          <w:sz w:val="20"/>
          <w:szCs w:val="20"/>
          <w:lang w:bidi="he-IL"/>
        </w:rPr>
        <w:tab/>
        <w:t xml:space="preserve">non ha beneficiato di agevolazioni pubbliche in regime De minimis a titolo di qualsiasi regolamento comunitario relativo a tale tipologia di aiuti, </w:t>
      </w:r>
    </w:p>
    <w:p w:rsidR="0037456F" w:rsidRPr="0037456F" w:rsidRDefault="0037456F" w:rsidP="0037456F">
      <w:pPr>
        <w:spacing w:before="240" w:after="240"/>
        <w:ind w:left="720"/>
        <w:jc w:val="both"/>
        <w:rPr>
          <w:rFonts w:ascii="Arial" w:hAnsi="Arial" w:cs="Arial"/>
          <w:b/>
          <w:sz w:val="20"/>
          <w:szCs w:val="20"/>
          <w:lang w:bidi="he-IL"/>
        </w:rPr>
      </w:pPr>
      <w:r w:rsidRPr="0037456F">
        <w:rPr>
          <w:rFonts w:ascii="Arial" w:hAnsi="Arial" w:cs="Arial"/>
          <w:b/>
          <w:sz w:val="20"/>
          <w:szCs w:val="20"/>
          <w:lang w:bidi="he-IL"/>
        </w:rPr>
        <w:t xml:space="preserve">oppure </w:t>
      </w:r>
    </w:p>
    <w:p w:rsidR="0037456F" w:rsidRPr="0037456F" w:rsidRDefault="0037456F" w:rsidP="0037456F">
      <w:pPr>
        <w:spacing w:after="200" w:line="276" w:lineRule="auto"/>
        <w:ind w:left="720" w:hanging="720"/>
        <w:contextualSpacing/>
        <w:jc w:val="both"/>
        <w:rPr>
          <w:rFonts w:ascii="Arial" w:hAnsi="Arial" w:cs="Arial"/>
          <w:sz w:val="20"/>
          <w:szCs w:val="20"/>
          <w:lang w:bidi="he-IL"/>
        </w:rPr>
      </w:pPr>
      <w:r w:rsidRPr="0037456F">
        <w:rPr>
          <w:sz w:val="20"/>
          <w:szCs w:val="20"/>
          <w:lang w:bidi="he-IL"/>
        </w:rPr>
        <w:sym w:font="Times New Roman" w:char="F00A"/>
      </w:r>
      <w:r w:rsidRPr="0037456F">
        <w:rPr>
          <w:rFonts w:ascii="Arial" w:hAnsi="Arial" w:cs="Arial"/>
          <w:sz w:val="20"/>
          <w:szCs w:val="20"/>
          <w:lang w:bidi="he-IL"/>
        </w:rPr>
        <w:tab/>
        <w:t xml:space="preserve">ha beneficiato delle agevolazioni pubbliche in regime De minimis indicate di seguito: </w:t>
      </w:r>
    </w:p>
    <w:tbl>
      <w:tblPr>
        <w:tblpPr w:leftFromText="141" w:rightFromText="141" w:vertAnchor="text" w:horzAnchor="margin" w:tblpXSpec="center" w:tblpY="186"/>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533"/>
        <w:gridCol w:w="1407"/>
        <w:gridCol w:w="1533"/>
        <w:gridCol w:w="1277"/>
        <w:gridCol w:w="1532"/>
      </w:tblGrid>
      <w:tr w:rsidR="0037456F" w:rsidRPr="0037456F" w:rsidTr="0037456F">
        <w:trPr>
          <w:trHeight w:val="552"/>
        </w:trPr>
        <w:tc>
          <w:tcPr>
            <w:tcW w:w="1030" w:type="pct"/>
            <w:tcBorders>
              <w:top w:val="single" w:sz="4" w:space="0" w:color="auto"/>
              <w:left w:val="single" w:sz="4" w:space="0" w:color="auto"/>
              <w:bottom w:val="single" w:sz="4" w:space="0" w:color="auto"/>
              <w:right w:val="single" w:sz="4" w:space="0" w:color="auto"/>
            </w:tcBorders>
            <w:hideMark/>
          </w:tcPr>
          <w:p w:rsidR="0037456F" w:rsidRPr="0037456F" w:rsidRDefault="0037456F" w:rsidP="001E275F">
            <w:pPr>
              <w:spacing w:after="200" w:line="276" w:lineRule="auto"/>
              <w:contextualSpacing/>
              <w:jc w:val="center"/>
              <w:rPr>
                <w:rFonts w:ascii="Arial" w:hAnsi="Arial" w:cs="Arial"/>
                <w:sz w:val="16"/>
                <w:szCs w:val="16"/>
                <w:lang w:bidi="he-IL"/>
              </w:rPr>
            </w:pPr>
            <w:r w:rsidRPr="0037456F">
              <w:rPr>
                <w:rFonts w:ascii="Arial" w:hAnsi="Arial" w:cs="Arial"/>
                <w:sz w:val="16"/>
                <w:szCs w:val="16"/>
                <w:lang w:bidi="he-IL"/>
              </w:rPr>
              <w:t>Regolamento comunitario in base al quale il contributo è stato concesso</w:t>
            </w:r>
          </w:p>
        </w:tc>
        <w:tc>
          <w:tcPr>
            <w:tcW w:w="836" w:type="pct"/>
            <w:tcBorders>
              <w:top w:val="single" w:sz="4" w:space="0" w:color="auto"/>
              <w:left w:val="single" w:sz="4" w:space="0" w:color="auto"/>
              <w:bottom w:val="single" w:sz="4" w:space="0" w:color="auto"/>
              <w:right w:val="single" w:sz="4" w:space="0" w:color="auto"/>
            </w:tcBorders>
            <w:hideMark/>
          </w:tcPr>
          <w:p w:rsidR="0037456F" w:rsidRPr="0037456F" w:rsidRDefault="0037456F" w:rsidP="001E275F">
            <w:pPr>
              <w:spacing w:after="200" w:line="276" w:lineRule="auto"/>
              <w:contextualSpacing/>
              <w:jc w:val="center"/>
              <w:rPr>
                <w:rFonts w:ascii="Arial" w:hAnsi="Arial" w:cs="Arial"/>
                <w:sz w:val="16"/>
                <w:szCs w:val="16"/>
                <w:lang w:bidi="he-IL"/>
              </w:rPr>
            </w:pPr>
            <w:r w:rsidRPr="0037456F">
              <w:rPr>
                <w:rFonts w:ascii="Arial" w:hAnsi="Arial" w:cs="Arial"/>
                <w:sz w:val="16"/>
                <w:szCs w:val="16"/>
                <w:lang w:bidi="he-IL"/>
              </w:rPr>
              <w:t>Impresa beneficiaria del contributo e sua Partita Iva</w:t>
            </w:r>
          </w:p>
        </w:tc>
        <w:tc>
          <w:tcPr>
            <w:tcW w:w="767" w:type="pct"/>
            <w:tcBorders>
              <w:top w:val="single" w:sz="4" w:space="0" w:color="auto"/>
              <w:left w:val="single" w:sz="4" w:space="0" w:color="auto"/>
              <w:bottom w:val="single" w:sz="4" w:space="0" w:color="auto"/>
              <w:right w:val="single" w:sz="4" w:space="0" w:color="auto"/>
            </w:tcBorders>
            <w:hideMark/>
          </w:tcPr>
          <w:p w:rsidR="0037456F" w:rsidRPr="0037456F" w:rsidRDefault="0037456F" w:rsidP="001E275F">
            <w:pPr>
              <w:spacing w:after="200" w:line="276" w:lineRule="auto"/>
              <w:contextualSpacing/>
              <w:jc w:val="center"/>
              <w:rPr>
                <w:rFonts w:ascii="Arial" w:hAnsi="Arial" w:cs="Arial"/>
                <w:sz w:val="16"/>
                <w:szCs w:val="16"/>
                <w:lang w:bidi="he-IL"/>
              </w:rPr>
            </w:pPr>
            <w:r w:rsidRPr="0037456F">
              <w:rPr>
                <w:rFonts w:ascii="Arial" w:hAnsi="Arial" w:cs="Arial"/>
                <w:sz w:val="16"/>
                <w:szCs w:val="16"/>
                <w:lang w:bidi="he-IL"/>
              </w:rPr>
              <w:t>Data di concessione del contributo</w:t>
            </w:r>
          </w:p>
        </w:tc>
        <w:tc>
          <w:tcPr>
            <w:tcW w:w="836" w:type="pct"/>
            <w:tcBorders>
              <w:top w:val="single" w:sz="4" w:space="0" w:color="auto"/>
              <w:left w:val="single" w:sz="4" w:space="0" w:color="auto"/>
              <w:bottom w:val="single" w:sz="4" w:space="0" w:color="auto"/>
              <w:right w:val="single" w:sz="4" w:space="0" w:color="auto"/>
            </w:tcBorders>
            <w:hideMark/>
          </w:tcPr>
          <w:p w:rsidR="0037456F" w:rsidRPr="0037456F" w:rsidRDefault="0037456F" w:rsidP="001E275F">
            <w:pPr>
              <w:spacing w:after="200" w:line="276" w:lineRule="auto"/>
              <w:contextualSpacing/>
              <w:jc w:val="center"/>
              <w:rPr>
                <w:rFonts w:ascii="Arial" w:hAnsi="Arial" w:cs="Arial"/>
                <w:sz w:val="16"/>
                <w:szCs w:val="16"/>
                <w:lang w:bidi="he-IL"/>
              </w:rPr>
            </w:pPr>
            <w:r w:rsidRPr="0037456F">
              <w:rPr>
                <w:rFonts w:ascii="Arial" w:hAnsi="Arial" w:cs="Arial"/>
                <w:sz w:val="16"/>
                <w:szCs w:val="16"/>
                <w:lang w:bidi="he-IL"/>
              </w:rPr>
              <w:t>Normativa di riferimento</w:t>
            </w:r>
          </w:p>
        </w:tc>
        <w:tc>
          <w:tcPr>
            <w:tcW w:w="696" w:type="pct"/>
            <w:tcBorders>
              <w:top w:val="single" w:sz="4" w:space="0" w:color="auto"/>
              <w:left w:val="single" w:sz="4" w:space="0" w:color="auto"/>
              <w:bottom w:val="single" w:sz="4" w:space="0" w:color="auto"/>
              <w:right w:val="single" w:sz="4" w:space="0" w:color="auto"/>
            </w:tcBorders>
            <w:hideMark/>
          </w:tcPr>
          <w:p w:rsidR="0037456F" w:rsidRPr="0037456F" w:rsidRDefault="0037456F" w:rsidP="001E275F">
            <w:pPr>
              <w:spacing w:after="200" w:line="276" w:lineRule="auto"/>
              <w:contextualSpacing/>
              <w:jc w:val="center"/>
              <w:rPr>
                <w:rFonts w:ascii="Arial" w:hAnsi="Arial" w:cs="Arial"/>
                <w:sz w:val="16"/>
                <w:szCs w:val="16"/>
                <w:lang w:bidi="he-IL"/>
              </w:rPr>
            </w:pPr>
            <w:r w:rsidRPr="0037456F">
              <w:rPr>
                <w:rFonts w:ascii="Arial" w:hAnsi="Arial" w:cs="Arial"/>
                <w:sz w:val="16"/>
                <w:szCs w:val="16"/>
                <w:lang w:bidi="he-IL"/>
              </w:rPr>
              <w:t>Ente erogatore</w:t>
            </w:r>
          </w:p>
        </w:tc>
        <w:tc>
          <w:tcPr>
            <w:tcW w:w="835" w:type="pct"/>
            <w:tcBorders>
              <w:top w:val="single" w:sz="4" w:space="0" w:color="auto"/>
              <w:left w:val="single" w:sz="4" w:space="0" w:color="auto"/>
              <w:bottom w:val="single" w:sz="4" w:space="0" w:color="auto"/>
              <w:right w:val="single" w:sz="4" w:space="0" w:color="auto"/>
            </w:tcBorders>
            <w:hideMark/>
          </w:tcPr>
          <w:p w:rsidR="0037456F" w:rsidRPr="0037456F" w:rsidRDefault="0037456F" w:rsidP="001E275F">
            <w:pPr>
              <w:spacing w:after="200" w:line="276" w:lineRule="auto"/>
              <w:contextualSpacing/>
              <w:jc w:val="center"/>
              <w:rPr>
                <w:rFonts w:ascii="Arial" w:hAnsi="Arial" w:cs="Arial"/>
                <w:sz w:val="16"/>
                <w:szCs w:val="16"/>
                <w:lang w:bidi="he-IL"/>
              </w:rPr>
            </w:pPr>
            <w:r w:rsidRPr="0037456F">
              <w:rPr>
                <w:rFonts w:ascii="Arial" w:hAnsi="Arial" w:cs="Arial"/>
                <w:sz w:val="16"/>
                <w:szCs w:val="16"/>
                <w:lang w:bidi="he-IL"/>
              </w:rPr>
              <w:t>Importo del contributo</w:t>
            </w:r>
          </w:p>
        </w:tc>
      </w:tr>
      <w:tr w:rsidR="0037456F" w:rsidRPr="0037456F" w:rsidTr="0037456F">
        <w:trPr>
          <w:trHeight w:val="415"/>
        </w:trPr>
        <w:tc>
          <w:tcPr>
            <w:tcW w:w="1030"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767"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69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5"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r>
      <w:tr w:rsidR="0037456F" w:rsidRPr="0037456F" w:rsidTr="0037456F">
        <w:trPr>
          <w:trHeight w:val="420"/>
        </w:trPr>
        <w:tc>
          <w:tcPr>
            <w:tcW w:w="1030"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767"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69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5"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r>
      <w:tr w:rsidR="0037456F" w:rsidRPr="0037456F" w:rsidTr="0037456F">
        <w:trPr>
          <w:trHeight w:val="399"/>
        </w:trPr>
        <w:tc>
          <w:tcPr>
            <w:tcW w:w="1030"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767"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69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5"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r>
      <w:tr w:rsidR="0037456F" w:rsidRPr="0037456F" w:rsidTr="0037456F">
        <w:trPr>
          <w:trHeight w:val="420"/>
        </w:trPr>
        <w:tc>
          <w:tcPr>
            <w:tcW w:w="1030"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767"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696"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c>
          <w:tcPr>
            <w:tcW w:w="835" w:type="pct"/>
            <w:tcBorders>
              <w:top w:val="single" w:sz="4" w:space="0" w:color="auto"/>
              <w:left w:val="single" w:sz="4" w:space="0" w:color="auto"/>
              <w:bottom w:val="single" w:sz="4" w:space="0" w:color="auto"/>
              <w:right w:val="single" w:sz="4" w:space="0" w:color="auto"/>
            </w:tcBorders>
          </w:tcPr>
          <w:p w:rsidR="0037456F" w:rsidRPr="0037456F" w:rsidRDefault="0037456F" w:rsidP="001E275F">
            <w:pPr>
              <w:spacing w:after="200" w:line="276" w:lineRule="auto"/>
              <w:contextualSpacing/>
              <w:rPr>
                <w:rFonts w:ascii="Arial" w:hAnsi="Arial" w:cs="Arial"/>
                <w:lang w:bidi="he-IL"/>
              </w:rPr>
            </w:pPr>
          </w:p>
        </w:tc>
      </w:tr>
    </w:tbl>
    <w:p w:rsidR="0037456F" w:rsidRPr="0037456F" w:rsidRDefault="0037456F" w:rsidP="0037456F">
      <w:pPr>
        <w:spacing w:line="276" w:lineRule="auto"/>
        <w:rPr>
          <w:rFonts w:ascii="Arial" w:hAnsi="Arial" w:cs="Arial"/>
          <w:lang w:bidi="he-IL"/>
        </w:rPr>
      </w:pPr>
    </w:p>
    <w:p w:rsidR="0037456F" w:rsidRPr="0037456F" w:rsidRDefault="0037456F" w:rsidP="0037456F">
      <w:pPr>
        <w:spacing w:after="200" w:line="276" w:lineRule="auto"/>
        <w:ind w:left="720"/>
        <w:contextualSpacing/>
        <w:rPr>
          <w:rFonts w:ascii="Arial" w:hAnsi="Arial" w:cs="Arial"/>
          <w:b/>
          <w:lang w:bidi="he-IL"/>
        </w:rPr>
      </w:pPr>
      <w:r w:rsidRPr="0037456F">
        <w:rPr>
          <w:rFonts w:ascii="Arial" w:hAnsi="Arial" w:cs="Arial"/>
          <w:b/>
          <w:lang w:bidi="he-IL"/>
        </w:rPr>
        <w:t>Data</w:t>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p>
    <w:p w:rsidR="0037456F" w:rsidRPr="0037456F" w:rsidRDefault="0037456F" w:rsidP="0037456F">
      <w:pPr>
        <w:spacing w:after="200" w:line="276" w:lineRule="auto"/>
        <w:ind w:left="720"/>
        <w:contextualSpacing/>
        <w:rPr>
          <w:rFonts w:ascii="Arial" w:hAnsi="Arial" w:cs="Arial"/>
          <w:b/>
          <w:lang w:bidi="he-IL"/>
        </w:rPr>
      </w:pPr>
    </w:p>
    <w:p w:rsidR="0037456F" w:rsidRPr="0037456F" w:rsidRDefault="0037456F" w:rsidP="0037456F">
      <w:pPr>
        <w:spacing w:after="200" w:line="276" w:lineRule="auto"/>
        <w:ind w:left="720"/>
        <w:contextualSpacing/>
        <w:rPr>
          <w:rFonts w:ascii="Arial" w:hAnsi="Arial" w:cs="Arial"/>
          <w:b/>
          <w:lang w:bidi="he-IL"/>
        </w:rPr>
      </w:pP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r>
      <w:r w:rsidRPr="0037456F">
        <w:rPr>
          <w:rFonts w:ascii="Arial" w:hAnsi="Arial" w:cs="Arial"/>
          <w:b/>
          <w:lang w:bidi="he-IL"/>
        </w:rPr>
        <w:tab/>
        <w:t>Firma del legale rappresentante</w:t>
      </w:r>
    </w:p>
    <w:p w:rsidR="0037456F" w:rsidRPr="0037456F" w:rsidRDefault="0037456F" w:rsidP="0037456F">
      <w:pPr>
        <w:spacing w:after="200" w:line="276" w:lineRule="auto"/>
        <w:ind w:left="720"/>
        <w:contextualSpacing/>
        <w:rPr>
          <w:rFonts w:ascii="Arial" w:hAnsi="Arial" w:cs="Arial"/>
          <w:lang w:bidi="he-IL"/>
        </w:rPr>
      </w:pPr>
    </w:p>
    <w:p w:rsidR="0037456F" w:rsidRPr="0037456F" w:rsidRDefault="0037456F" w:rsidP="0037456F">
      <w:pPr>
        <w:spacing w:after="200" w:line="276" w:lineRule="auto"/>
        <w:ind w:left="720"/>
        <w:contextualSpacing/>
        <w:rPr>
          <w:rFonts w:ascii="Arial" w:hAnsi="Arial" w:cs="Arial"/>
          <w:lang w:bidi="he-IL"/>
        </w:rPr>
      </w:pPr>
    </w:p>
    <w:p w:rsidR="0037456F" w:rsidRPr="0037456F" w:rsidRDefault="0037456F" w:rsidP="0037456F">
      <w:pPr>
        <w:spacing w:after="200" w:line="276" w:lineRule="auto"/>
        <w:ind w:left="720"/>
        <w:contextualSpacing/>
        <w:rPr>
          <w:rFonts w:ascii="Arial" w:hAnsi="Arial" w:cs="Arial"/>
          <w:lang w:bidi="he-IL"/>
        </w:rPr>
      </w:pPr>
    </w:p>
    <w:p w:rsidR="0037456F" w:rsidRPr="0037456F" w:rsidRDefault="0037456F" w:rsidP="0037456F">
      <w:pPr>
        <w:spacing w:after="200" w:line="276" w:lineRule="auto"/>
        <w:ind w:left="720"/>
        <w:contextualSpacing/>
        <w:rPr>
          <w:rFonts w:ascii="Arial" w:hAnsi="Arial" w:cs="Arial"/>
          <w:lang w:bidi="he-IL"/>
        </w:rPr>
      </w:pPr>
    </w:p>
    <w:p w:rsidR="0037456F" w:rsidRPr="00DE6F7D" w:rsidRDefault="0037456F" w:rsidP="0037456F">
      <w:pPr>
        <w:widowControl w:val="0"/>
        <w:autoSpaceDE w:val="0"/>
        <w:autoSpaceDN w:val="0"/>
        <w:adjustRightInd w:val="0"/>
        <w:spacing w:line="211" w:lineRule="exact"/>
        <w:ind w:left="180" w:right="57"/>
        <w:jc w:val="both"/>
        <w:rPr>
          <w:rFonts w:ascii="Arial" w:hAnsi="Arial" w:cs="Arial"/>
          <w:bCs/>
        </w:rPr>
      </w:pPr>
      <w:r w:rsidRPr="0037456F">
        <w:rPr>
          <w:rFonts w:ascii="Arial" w:hAnsi="Arial" w:cs="Arial"/>
          <w:color w:val="484848"/>
          <w:w w:val="84"/>
          <w:sz w:val="16"/>
          <w:szCs w:val="16"/>
          <w:lang w:bidi="he-IL"/>
        </w:rPr>
        <w:t xml:space="preserve">(Ai </w:t>
      </w:r>
      <w:r w:rsidRPr="0037456F">
        <w:rPr>
          <w:rFonts w:ascii="Arial" w:hAnsi="Arial" w:cs="Arial"/>
          <w:color w:val="484848"/>
          <w:w w:val="84"/>
          <w:sz w:val="16"/>
          <w:szCs w:val="16"/>
          <w:lang w:bidi="he-IL"/>
        </w:rPr>
        <w:t>sensi del</w:t>
      </w:r>
      <w:r w:rsidRPr="0037456F">
        <w:rPr>
          <w:rFonts w:ascii="Arial" w:hAnsi="Arial" w:cs="Arial"/>
          <w:color w:val="2F2F2F"/>
          <w:w w:val="84"/>
          <w:sz w:val="16"/>
          <w:szCs w:val="16"/>
          <w:lang w:bidi="he-IL"/>
        </w:rPr>
        <w:t>l</w:t>
      </w:r>
      <w:r w:rsidRPr="0037456F">
        <w:rPr>
          <w:rFonts w:ascii="Arial" w:hAnsi="Arial" w:cs="Arial"/>
          <w:color w:val="797979"/>
          <w:w w:val="84"/>
          <w:sz w:val="16"/>
          <w:szCs w:val="16"/>
          <w:lang w:bidi="he-IL"/>
        </w:rPr>
        <w:t>'</w:t>
      </w:r>
      <w:r w:rsidRPr="0037456F">
        <w:rPr>
          <w:rFonts w:ascii="Arial" w:hAnsi="Arial" w:cs="Arial"/>
          <w:color w:val="484848"/>
          <w:w w:val="84"/>
          <w:sz w:val="16"/>
          <w:szCs w:val="16"/>
          <w:lang w:bidi="he-IL"/>
        </w:rPr>
        <w:t>a</w:t>
      </w:r>
      <w:r w:rsidRPr="0037456F">
        <w:rPr>
          <w:rFonts w:ascii="Arial" w:hAnsi="Arial" w:cs="Arial"/>
          <w:color w:val="2F2F2F"/>
          <w:w w:val="84"/>
          <w:sz w:val="16"/>
          <w:szCs w:val="16"/>
          <w:lang w:bidi="he-IL"/>
        </w:rPr>
        <w:t>rt</w:t>
      </w:r>
      <w:r w:rsidRPr="0037456F">
        <w:rPr>
          <w:rFonts w:ascii="Arial" w:hAnsi="Arial" w:cs="Arial"/>
          <w:color w:val="484848"/>
          <w:w w:val="84"/>
          <w:sz w:val="16"/>
          <w:szCs w:val="16"/>
          <w:lang w:bidi="he-IL"/>
        </w:rPr>
        <w:t xml:space="preserve">. 38 </w:t>
      </w:r>
      <w:r w:rsidRPr="0037456F">
        <w:rPr>
          <w:rFonts w:ascii="Arial" w:hAnsi="Arial" w:cs="Arial"/>
          <w:color w:val="2F2F2F"/>
          <w:w w:val="84"/>
          <w:sz w:val="16"/>
          <w:szCs w:val="16"/>
          <w:lang w:bidi="he-IL"/>
        </w:rPr>
        <w:t>del DP</w:t>
      </w:r>
      <w:r w:rsidRPr="0037456F">
        <w:rPr>
          <w:rFonts w:ascii="Arial" w:hAnsi="Arial" w:cs="Arial"/>
          <w:color w:val="484848"/>
          <w:w w:val="84"/>
          <w:sz w:val="16"/>
          <w:szCs w:val="16"/>
          <w:lang w:bidi="he-IL"/>
        </w:rPr>
        <w:t>R</w:t>
      </w:r>
      <w:r w:rsidRPr="0037456F">
        <w:rPr>
          <w:rFonts w:ascii="Arial" w:hAnsi="Arial" w:cs="Arial"/>
          <w:color w:val="5E5E5E"/>
          <w:w w:val="84"/>
          <w:sz w:val="16"/>
          <w:szCs w:val="16"/>
          <w:lang w:bidi="he-IL"/>
        </w:rPr>
        <w:t xml:space="preserve">. </w:t>
      </w:r>
      <w:r w:rsidRPr="0037456F">
        <w:rPr>
          <w:rFonts w:ascii="Arial" w:hAnsi="Arial" w:cs="Arial"/>
          <w:color w:val="2F2F2F"/>
          <w:w w:val="84"/>
          <w:sz w:val="16"/>
          <w:szCs w:val="16"/>
          <w:lang w:bidi="he-IL"/>
        </w:rPr>
        <w:t>44</w:t>
      </w:r>
      <w:r w:rsidRPr="0037456F">
        <w:rPr>
          <w:rFonts w:ascii="Arial" w:hAnsi="Arial" w:cs="Arial"/>
          <w:color w:val="484848"/>
          <w:w w:val="84"/>
          <w:sz w:val="16"/>
          <w:szCs w:val="16"/>
          <w:lang w:bidi="he-IL"/>
        </w:rPr>
        <w:t xml:space="preserve">5 del </w:t>
      </w:r>
      <w:r w:rsidRPr="0037456F">
        <w:rPr>
          <w:rFonts w:ascii="Arial" w:hAnsi="Arial" w:cs="Arial"/>
          <w:i/>
          <w:iCs/>
          <w:color w:val="484848"/>
          <w:w w:val="74"/>
          <w:sz w:val="16"/>
          <w:szCs w:val="16"/>
          <w:lang w:bidi="he-IL"/>
        </w:rPr>
        <w:t>28</w:t>
      </w:r>
      <w:r w:rsidRPr="0037456F">
        <w:rPr>
          <w:rFonts w:ascii="Arial" w:hAnsi="Arial" w:cs="Arial"/>
          <w:i/>
          <w:iCs/>
          <w:color w:val="797979"/>
          <w:w w:val="74"/>
          <w:sz w:val="16"/>
          <w:szCs w:val="16"/>
          <w:lang w:bidi="he-IL"/>
        </w:rPr>
        <w:t>/</w:t>
      </w:r>
      <w:r w:rsidRPr="0037456F">
        <w:rPr>
          <w:rFonts w:ascii="Arial" w:hAnsi="Arial" w:cs="Arial"/>
          <w:i/>
          <w:iCs/>
          <w:color w:val="484848"/>
          <w:w w:val="74"/>
          <w:sz w:val="16"/>
          <w:szCs w:val="16"/>
          <w:lang w:bidi="he-IL"/>
        </w:rPr>
        <w:t>12</w:t>
      </w:r>
      <w:r w:rsidRPr="0037456F">
        <w:rPr>
          <w:rFonts w:ascii="Arial" w:hAnsi="Arial" w:cs="Arial"/>
          <w:i/>
          <w:iCs/>
          <w:color w:val="797979"/>
          <w:w w:val="74"/>
          <w:sz w:val="16"/>
          <w:szCs w:val="16"/>
          <w:lang w:bidi="he-IL"/>
        </w:rPr>
        <w:t>/</w:t>
      </w:r>
      <w:r w:rsidRPr="0037456F">
        <w:rPr>
          <w:rFonts w:ascii="Arial" w:hAnsi="Arial" w:cs="Arial"/>
          <w:i/>
          <w:iCs/>
          <w:color w:val="484848"/>
          <w:w w:val="74"/>
          <w:sz w:val="16"/>
          <w:szCs w:val="16"/>
          <w:lang w:bidi="he-IL"/>
        </w:rPr>
        <w:t>2000</w:t>
      </w:r>
      <w:r w:rsidRPr="0037456F">
        <w:rPr>
          <w:rFonts w:ascii="Arial" w:hAnsi="Arial" w:cs="Arial"/>
          <w:i/>
          <w:iCs/>
          <w:color w:val="5E5E5E"/>
          <w:w w:val="74"/>
          <w:sz w:val="16"/>
          <w:szCs w:val="16"/>
          <w:lang w:bidi="he-IL"/>
        </w:rPr>
        <w:t xml:space="preserve">, </w:t>
      </w:r>
      <w:r w:rsidRPr="0037456F">
        <w:rPr>
          <w:rFonts w:ascii="Arial" w:hAnsi="Arial" w:cs="Arial"/>
          <w:color w:val="484848"/>
          <w:w w:val="84"/>
          <w:sz w:val="16"/>
          <w:szCs w:val="16"/>
          <w:lang w:bidi="he-IL"/>
        </w:rPr>
        <w:t>l</w:t>
      </w:r>
      <w:r w:rsidRPr="0037456F">
        <w:rPr>
          <w:rFonts w:ascii="Arial" w:hAnsi="Arial" w:cs="Arial"/>
          <w:color w:val="2F2F2F"/>
          <w:w w:val="84"/>
          <w:sz w:val="16"/>
          <w:szCs w:val="16"/>
          <w:lang w:bidi="he-IL"/>
        </w:rPr>
        <w:t xml:space="preserve">a </w:t>
      </w:r>
      <w:r w:rsidRPr="0037456F">
        <w:rPr>
          <w:rFonts w:ascii="Arial" w:hAnsi="Arial" w:cs="Arial"/>
          <w:color w:val="484848"/>
          <w:w w:val="84"/>
          <w:sz w:val="16"/>
          <w:szCs w:val="16"/>
          <w:lang w:bidi="he-IL"/>
        </w:rPr>
        <w:t>d</w:t>
      </w:r>
      <w:r w:rsidRPr="0037456F">
        <w:rPr>
          <w:rFonts w:ascii="Arial" w:hAnsi="Arial" w:cs="Arial"/>
          <w:color w:val="2F2F2F"/>
          <w:w w:val="84"/>
          <w:sz w:val="16"/>
          <w:szCs w:val="16"/>
          <w:lang w:bidi="he-IL"/>
        </w:rPr>
        <w:t>ichi</w:t>
      </w:r>
      <w:r w:rsidRPr="0037456F">
        <w:rPr>
          <w:rFonts w:ascii="Arial" w:hAnsi="Arial" w:cs="Arial"/>
          <w:color w:val="484848"/>
          <w:w w:val="84"/>
          <w:sz w:val="16"/>
          <w:szCs w:val="16"/>
          <w:lang w:bidi="he-IL"/>
        </w:rPr>
        <w:t>ar</w:t>
      </w:r>
      <w:r w:rsidRPr="0037456F">
        <w:rPr>
          <w:rFonts w:ascii="Arial" w:hAnsi="Arial" w:cs="Arial"/>
          <w:color w:val="2F2F2F"/>
          <w:w w:val="84"/>
          <w:sz w:val="16"/>
          <w:szCs w:val="16"/>
          <w:lang w:bidi="he-IL"/>
        </w:rPr>
        <w:t>a</w:t>
      </w:r>
      <w:r w:rsidRPr="0037456F">
        <w:rPr>
          <w:rFonts w:ascii="Arial" w:hAnsi="Arial" w:cs="Arial"/>
          <w:color w:val="484848"/>
          <w:w w:val="84"/>
          <w:sz w:val="16"/>
          <w:szCs w:val="16"/>
          <w:lang w:bidi="he-IL"/>
        </w:rPr>
        <w:t>z</w:t>
      </w:r>
      <w:r w:rsidRPr="0037456F">
        <w:rPr>
          <w:rFonts w:ascii="Arial" w:hAnsi="Arial" w:cs="Arial"/>
          <w:color w:val="5E5E5E"/>
          <w:w w:val="84"/>
          <w:sz w:val="16"/>
          <w:szCs w:val="16"/>
          <w:lang w:bidi="he-IL"/>
        </w:rPr>
        <w:t>i</w:t>
      </w:r>
      <w:r w:rsidRPr="0037456F">
        <w:rPr>
          <w:rFonts w:ascii="Arial" w:hAnsi="Arial" w:cs="Arial"/>
          <w:color w:val="484848"/>
          <w:w w:val="84"/>
          <w:sz w:val="16"/>
          <w:szCs w:val="16"/>
          <w:lang w:bidi="he-IL"/>
        </w:rPr>
        <w:t xml:space="preserve">one </w:t>
      </w:r>
      <w:r w:rsidRPr="0037456F">
        <w:rPr>
          <w:rFonts w:ascii="Arial" w:hAnsi="Arial" w:cs="Arial"/>
          <w:color w:val="484848"/>
          <w:sz w:val="16"/>
          <w:szCs w:val="16"/>
          <w:lang w:bidi="he-IL"/>
        </w:rPr>
        <w:t xml:space="preserve">è </w:t>
      </w:r>
      <w:r w:rsidRPr="0037456F">
        <w:rPr>
          <w:rFonts w:ascii="Arial" w:hAnsi="Arial" w:cs="Arial"/>
          <w:color w:val="484848"/>
          <w:w w:val="84"/>
          <w:sz w:val="16"/>
          <w:szCs w:val="16"/>
          <w:lang w:bidi="he-IL"/>
        </w:rPr>
        <w:t>va</w:t>
      </w:r>
      <w:r w:rsidRPr="0037456F">
        <w:rPr>
          <w:rFonts w:ascii="Arial" w:hAnsi="Arial" w:cs="Arial"/>
          <w:color w:val="2F2F2F"/>
          <w:w w:val="84"/>
          <w:sz w:val="16"/>
          <w:szCs w:val="16"/>
          <w:lang w:bidi="he-IL"/>
        </w:rPr>
        <w:t>l</w:t>
      </w:r>
      <w:r w:rsidRPr="0037456F">
        <w:rPr>
          <w:rFonts w:ascii="Arial" w:hAnsi="Arial" w:cs="Arial"/>
          <w:color w:val="484848"/>
          <w:w w:val="84"/>
          <w:sz w:val="16"/>
          <w:szCs w:val="16"/>
          <w:lang w:bidi="he-IL"/>
        </w:rPr>
        <w:t xml:space="preserve">ida </w:t>
      </w:r>
      <w:r w:rsidRPr="0037456F">
        <w:rPr>
          <w:rFonts w:ascii="Arial" w:hAnsi="Arial" w:cs="Arial"/>
          <w:color w:val="2F2F2F"/>
          <w:w w:val="84"/>
          <w:sz w:val="16"/>
          <w:szCs w:val="16"/>
          <w:lang w:bidi="he-IL"/>
        </w:rPr>
        <w:t>s</w:t>
      </w:r>
      <w:r w:rsidRPr="0037456F">
        <w:rPr>
          <w:rFonts w:ascii="Arial" w:hAnsi="Arial" w:cs="Arial"/>
          <w:color w:val="484848"/>
          <w:w w:val="84"/>
          <w:sz w:val="16"/>
          <w:szCs w:val="16"/>
          <w:lang w:bidi="he-IL"/>
        </w:rPr>
        <w:t>e accom</w:t>
      </w:r>
      <w:r w:rsidRPr="0037456F">
        <w:rPr>
          <w:rFonts w:ascii="Arial" w:hAnsi="Arial" w:cs="Arial"/>
          <w:color w:val="2F2F2F"/>
          <w:w w:val="84"/>
          <w:sz w:val="16"/>
          <w:szCs w:val="16"/>
          <w:lang w:bidi="he-IL"/>
        </w:rPr>
        <w:t>pa</w:t>
      </w:r>
      <w:r w:rsidRPr="0037456F">
        <w:rPr>
          <w:rFonts w:ascii="Arial" w:hAnsi="Arial" w:cs="Arial"/>
          <w:color w:val="484848"/>
          <w:w w:val="84"/>
          <w:sz w:val="16"/>
          <w:szCs w:val="16"/>
          <w:lang w:bidi="he-IL"/>
        </w:rPr>
        <w:t>g</w:t>
      </w:r>
      <w:r w:rsidRPr="0037456F">
        <w:rPr>
          <w:rFonts w:ascii="Arial" w:hAnsi="Arial" w:cs="Arial"/>
          <w:color w:val="2F2F2F"/>
          <w:w w:val="84"/>
          <w:sz w:val="16"/>
          <w:szCs w:val="16"/>
          <w:lang w:bidi="he-IL"/>
        </w:rPr>
        <w:t>n</w:t>
      </w:r>
      <w:r w:rsidRPr="0037456F">
        <w:rPr>
          <w:rFonts w:ascii="Arial" w:hAnsi="Arial" w:cs="Arial"/>
          <w:color w:val="484848"/>
          <w:w w:val="84"/>
          <w:sz w:val="16"/>
          <w:szCs w:val="16"/>
          <w:lang w:bidi="he-IL"/>
        </w:rPr>
        <w:t>a</w:t>
      </w:r>
      <w:r w:rsidRPr="0037456F">
        <w:rPr>
          <w:rFonts w:ascii="Arial" w:hAnsi="Arial" w:cs="Arial"/>
          <w:color w:val="2F2F2F"/>
          <w:w w:val="84"/>
          <w:sz w:val="16"/>
          <w:szCs w:val="16"/>
          <w:lang w:bidi="he-IL"/>
        </w:rPr>
        <w:t>t</w:t>
      </w:r>
      <w:r w:rsidRPr="0037456F">
        <w:rPr>
          <w:rFonts w:ascii="Arial" w:hAnsi="Arial" w:cs="Arial"/>
          <w:color w:val="484848"/>
          <w:w w:val="84"/>
          <w:sz w:val="16"/>
          <w:szCs w:val="16"/>
          <w:lang w:bidi="he-IL"/>
        </w:rPr>
        <w:t>a da</w:t>
      </w:r>
      <w:r w:rsidRPr="0037456F">
        <w:rPr>
          <w:rFonts w:ascii="Arial" w:hAnsi="Arial" w:cs="Arial"/>
          <w:color w:val="2F2F2F"/>
          <w:w w:val="84"/>
          <w:sz w:val="16"/>
          <w:szCs w:val="16"/>
          <w:lang w:bidi="he-IL"/>
        </w:rPr>
        <w:t>l</w:t>
      </w:r>
      <w:r w:rsidRPr="0037456F">
        <w:rPr>
          <w:rFonts w:ascii="Arial" w:hAnsi="Arial" w:cs="Arial"/>
          <w:color w:val="484848"/>
          <w:w w:val="84"/>
          <w:sz w:val="16"/>
          <w:szCs w:val="16"/>
          <w:lang w:bidi="he-IL"/>
        </w:rPr>
        <w:t>la copia d</w:t>
      </w:r>
      <w:r w:rsidRPr="0037456F">
        <w:rPr>
          <w:rFonts w:ascii="Arial" w:hAnsi="Arial" w:cs="Arial"/>
          <w:color w:val="2F2F2F"/>
          <w:w w:val="84"/>
          <w:sz w:val="16"/>
          <w:szCs w:val="16"/>
          <w:lang w:bidi="he-IL"/>
        </w:rPr>
        <w:t xml:space="preserve">i </w:t>
      </w:r>
      <w:r w:rsidRPr="0037456F">
        <w:rPr>
          <w:rFonts w:ascii="Arial" w:hAnsi="Arial" w:cs="Arial"/>
          <w:color w:val="484848"/>
          <w:w w:val="84"/>
          <w:sz w:val="16"/>
          <w:szCs w:val="16"/>
          <w:lang w:bidi="he-IL"/>
        </w:rPr>
        <w:t>un d</w:t>
      </w:r>
      <w:r w:rsidRPr="0037456F">
        <w:rPr>
          <w:rFonts w:ascii="Arial" w:hAnsi="Arial" w:cs="Arial"/>
          <w:color w:val="5E5E5E"/>
          <w:w w:val="84"/>
          <w:sz w:val="16"/>
          <w:szCs w:val="16"/>
          <w:lang w:bidi="he-IL"/>
        </w:rPr>
        <w:t>oc</w:t>
      </w:r>
      <w:r w:rsidRPr="0037456F">
        <w:rPr>
          <w:rFonts w:ascii="Arial" w:hAnsi="Arial" w:cs="Arial"/>
          <w:color w:val="484848"/>
          <w:w w:val="84"/>
          <w:sz w:val="16"/>
          <w:szCs w:val="16"/>
          <w:lang w:bidi="he-IL"/>
        </w:rPr>
        <w:t>um</w:t>
      </w:r>
      <w:r w:rsidRPr="0037456F">
        <w:rPr>
          <w:rFonts w:ascii="Arial" w:hAnsi="Arial" w:cs="Arial"/>
          <w:color w:val="5E5E5E"/>
          <w:w w:val="84"/>
          <w:sz w:val="16"/>
          <w:szCs w:val="16"/>
          <w:lang w:bidi="he-IL"/>
        </w:rPr>
        <w:t>e</w:t>
      </w:r>
      <w:r w:rsidRPr="0037456F">
        <w:rPr>
          <w:rFonts w:ascii="Arial" w:hAnsi="Arial" w:cs="Arial"/>
          <w:color w:val="484848"/>
          <w:w w:val="84"/>
          <w:sz w:val="16"/>
          <w:szCs w:val="16"/>
          <w:lang w:bidi="he-IL"/>
        </w:rPr>
        <w:t>n</w:t>
      </w:r>
      <w:r w:rsidRPr="0037456F">
        <w:rPr>
          <w:rFonts w:ascii="Arial" w:hAnsi="Arial" w:cs="Arial"/>
          <w:color w:val="2F2F2F"/>
          <w:w w:val="84"/>
          <w:sz w:val="16"/>
          <w:szCs w:val="16"/>
          <w:lang w:bidi="he-IL"/>
        </w:rPr>
        <w:t>t</w:t>
      </w:r>
      <w:r w:rsidRPr="0037456F">
        <w:rPr>
          <w:rFonts w:ascii="Arial" w:hAnsi="Arial" w:cs="Arial"/>
          <w:color w:val="484848"/>
          <w:w w:val="84"/>
          <w:sz w:val="16"/>
          <w:szCs w:val="16"/>
          <w:lang w:bidi="he-IL"/>
        </w:rPr>
        <w:t>o di ident</w:t>
      </w:r>
      <w:r w:rsidRPr="0037456F">
        <w:rPr>
          <w:rFonts w:ascii="Arial" w:hAnsi="Arial" w:cs="Arial"/>
          <w:color w:val="5E5E5E"/>
          <w:w w:val="84"/>
          <w:sz w:val="16"/>
          <w:szCs w:val="16"/>
          <w:lang w:bidi="he-IL"/>
        </w:rPr>
        <w:t>i</w:t>
      </w:r>
      <w:r w:rsidRPr="0037456F">
        <w:rPr>
          <w:rFonts w:ascii="Arial" w:hAnsi="Arial" w:cs="Arial"/>
          <w:color w:val="484848"/>
          <w:w w:val="84"/>
          <w:sz w:val="16"/>
          <w:szCs w:val="16"/>
          <w:lang w:bidi="he-IL"/>
        </w:rPr>
        <w:t xml:space="preserve">tà del </w:t>
      </w:r>
      <w:r w:rsidRPr="0037456F">
        <w:rPr>
          <w:rFonts w:ascii="Arial" w:hAnsi="Arial" w:cs="Arial"/>
          <w:color w:val="484848"/>
          <w:w w:val="84"/>
          <w:sz w:val="16"/>
          <w:szCs w:val="16"/>
          <w:lang w:bidi="he-IL"/>
        </w:rPr>
        <w:br/>
        <w:t>so</w:t>
      </w:r>
      <w:r w:rsidRPr="0037456F">
        <w:rPr>
          <w:rFonts w:ascii="Arial" w:hAnsi="Arial" w:cs="Arial"/>
          <w:color w:val="2F2F2F"/>
          <w:w w:val="84"/>
          <w:sz w:val="16"/>
          <w:szCs w:val="16"/>
          <w:lang w:bidi="he-IL"/>
        </w:rPr>
        <w:t>t</w:t>
      </w:r>
      <w:r w:rsidRPr="0037456F">
        <w:rPr>
          <w:rFonts w:ascii="Arial" w:hAnsi="Arial" w:cs="Arial"/>
          <w:color w:val="484848"/>
          <w:w w:val="84"/>
          <w:sz w:val="16"/>
          <w:szCs w:val="16"/>
          <w:lang w:bidi="he-IL"/>
        </w:rPr>
        <w:t>tosc</w:t>
      </w:r>
      <w:r w:rsidRPr="0037456F">
        <w:rPr>
          <w:rFonts w:ascii="Arial" w:hAnsi="Arial" w:cs="Arial"/>
          <w:color w:val="2F2F2F"/>
          <w:w w:val="84"/>
          <w:sz w:val="16"/>
          <w:szCs w:val="16"/>
          <w:lang w:bidi="he-IL"/>
        </w:rPr>
        <w:t>ritt</w:t>
      </w:r>
      <w:r w:rsidRPr="0037456F">
        <w:rPr>
          <w:rFonts w:ascii="Arial" w:hAnsi="Arial" w:cs="Arial"/>
          <w:color w:val="484848"/>
          <w:w w:val="84"/>
          <w:sz w:val="16"/>
          <w:szCs w:val="16"/>
          <w:lang w:bidi="he-IL"/>
        </w:rPr>
        <w:t>o</w:t>
      </w:r>
      <w:r w:rsidRPr="0037456F">
        <w:rPr>
          <w:rFonts w:ascii="Arial" w:hAnsi="Arial" w:cs="Arial"/>
          <w:color w:val="2F2F2F"/>
          <w:w w:val="84"/>
          <w:sz w:val="16"/>
          <w:szCs w:val="16"/>
          <w:lang w:bidi="he-IL"/>
        </w:rPr>
        <w:t>r</w:t>
      </w:r>
      <w:r w:rsidRPr="0037456F">
        <w:rPr>
          <w:rFonts w:ascii="Arial" w:hAnsi="Arial" w:cs="Arial"/>
          <w:color w:val="484848"/>
          <w:w w:val="84"/>
          <w:sz w:val="16"/>
          <w:szCs w:val="16"/>
          <w:lang w:bidi="he-IL"/>
        </w:rPr>
        <w:t xml:space="preserve">e </w:t>
      </w:r>
      <w:r w:rsidRPr="0037456F">
        <w:rPr>
          <w:rFonts w:ascii="Arial" w:hAnsi="Arial" w:cs="Arial"/>
          <w:color w:val="2F2F2F"/>
          <w:w w:val="84"/>
          <w:sz w:val="16"/>
          <w:szCs w:val="16"/>
          <w:lang w:bidi="he-IL"/>
        </w:rPr>
        <w:t xml:space="preserve">in </w:t>
      </w:r>
      <w:r w:rsidRPr="0037456F">
        <w:rPr>
          <w:rFonts w:ascii="Arial" w:hAnsi="Arial" w:cs="Arial"/>
          <w:color w:val="484848"/>
          <w:w w:val="84"/>
          <w:sz w:val="16"/>
          <w:szCs w:val="16"/>
          <w:lang w:bidi="he-IL"/>
        </w:rPr>
        <w:t>co</w:t>
      </w:r>
      <w:r w:rsidRPr="0037456F">
        <w:rPr>
          <w:rFonts w:ascii="Arial" w:hAnsi="Arial" w:cs="Arial"/>
          <w:color w:val="2F2F2F"/>
          <w:w w:val="84"/>
          <w:sz w:val="16"/>
          <w:szCs w:val="16"/>
          <w:lang w:bidi="he-IL"/>
        </w:rPr>
        <w:t xml:space="preserve">rso </w:t>
      </w:r>
      <w:r w:rsidRPr="0037456F">
        <w:rPr>
          <w:rFonts w:ascii="Arial" w:hAnsi="Arial" w:cs="Arial"/>
          <w:color w:val="484848"/>
          <w:w w:val="84"/>
          <w:sz w:val="16"/>
          <w:szCs w:val="16"/>
          <w:lang w:bidi="he-IL"/>
        </w:rPr>
        <w:t>di va</w:t>
      </w:r>
      <w:r w:rsidRPr="0037456F">
        <w:rPr>
          <w:rFonts w:ascii="Arial" w:hAnsi="Arial" w:cs="Arial"/>
          <w:color w:val="2F2F2F"/>
          <w:w w:val="84"/>
          <w:sz w:val="16"/>
          <w:szCs w:val="16"/>
          <w:lang w:bidi="he-IL"/>
        </w:rPr>
        <w:t>lidit</w:t>
      </w:r>
      <w:r w:rsidRPr="0037456F">
        <w:rPr>
          <w:rFonts w:ascii="Arial" w:hAnsi="Arial" w:cs="Arial"/>
          <w:color w:val="484848"/>
          <w:w w:val="84"/>
          <w:sz w:val="16"/>
          <w:szCs w:val="16"/>
          <w:lang w:bidi="he-IL"/>
        </w:rPr>
        <w:t>à (q</w:t>
      </w:r>
      <w:r w:rsidRPr="0037456F">
        <w:rPr>
          <w:rFonts w:ascii="Arial" w:hAnsi="Arial" w:cs="Arial"/>
          <w:color w:val="2F2F2F"/>
          <w:w w:val="84"/>
          <w:sz w:val="16"/>
          <w:szCs w:val="16"/>
          <w:lang w:bidi="he-IL"/>
        </w:rPr>
        <w:t>u</w:t>
      </w:r>
      <w:r w:rsidRPr="0037456F">
        <w:rPr>
          <w:rFonts w:ascii="Arial" w:hAnsi="Arial" w:cs="Arial"/>
          <w:color w:val="484848"/>
          <w:w w:val="84"/>
          <w:sz w:val="16"/>
          <w:szCs w:val="16"/>
          <w:lang w:bidi="he-IL"/>
        </w:rPr>
        <w:t>a</w:t>
      </w:r>
      <w:r w:rsidRPr="0037456F">
        <w:rPr>
          <w:rFonts w:ascii="Arial" w:hAnsi="Arial" w:cs="Arial"/>
          <w:color w:val="2F2F2F"/>
          <w:w w:val="84"/>
          <w:sz w:val="16"/>
          <w:szCs w:val="16"/>
          <w:lang w:bidi="he-IL"/>
        </w:rPr>
        <w:t>l</w:t>
      </w:r>
      <w:r w:rsidRPr="0037456F">
        <w:rPr>
          <w:rFonts w:ascii="Arial" w:hAnsi="Arial" w:cs="Arial"/>
          <w:color w:val="484848"/>
          <w:w w:val="84"/>
          <w:sz w:val="16"/>
          <w:szCs w:val="16"/>
          <w:lang w:bidi="he-IL"/>
        </w:rPr>
        <w:t xml:space="preserve">ora </w:t>
      </w:r>
      <w:r w:rsidRPr="0037456F">
        <w:rPr>
          <w:rFonts w:ascii="Arial" w:hAnsi="Arial" w:cs="Arial"/>
          <w:color w:val="2F2F2F"/>
          <w:w w:val="84"/>
          <w:sz w:val="16"/>
          <w:szCs w:val="16"/>
          <w:lang w:bidi="he-IL"/>
        </w:rPr>
        <w:t>l</w:t>
      </w:r>
      <w:r w:rsidRPr="0037456F">
        <w:rPr>
          <w:rFonts w:ascii="Arial" w:hAnsi="Arial" w:cs="Arial"/>
          <w:color w:val="484848"/>
          <w:w w:val="84"/>
          <w:sz w:val="16"/>
          <w:szCs w:val="16"/>
          <w:lang w:bidi="he-IL"/>
        </w:rPr>
        <w:t>a do</w:t>
      </w:r>
      <w:r w:rsidRPr="0037456F">
        <w:rPr>
          <w:rFonts w:ascii="Arial" w:hAnsi="Arial" w:cs="Arial"/>
          <w:color w:val="2F2F2F"/>
          <w:w w:val="84"/>
          <w:sz w:val="16"/>
          <w:szCs w:val="16"/>
          <w:lang w:bidi="he-IL"/>
        </w:rPr>
        <w:t>m</w:t>
      </w:r>
      <w:r w:rsidRPr="0037456F">
        <w:rPr>
          <w:rFonts w:ascii="Arial" w:hAnsi="Arial" w:cs="Arial"/>
          <w:color w:val="484848"/>
          <w:w w:val="84"/>
          <w:sz w:val="16"/>
          <w:szCs w:val="16"/>
          <w:lang w:bidi="he-IL"/>
        </w:rPr>
        <w:t>a</w:t>
      </w:r>
      <w:r w:rsidRPr="0037456F">
        <w:rPr>
          <w:rFonts w:ascii="Arial" w:hAnsi="Arial" w:cs="Arial"/>
          <w:color w:val="2F2F2F"/>
          <w:w w:val="84"/>
          <w:sz w:val="16"/>
          <w:szCs w:val="16"/>
          <w:lang w:bidi="he-IL"/>
        </w:rPr>
        <w:t>n</w:t>
      </w:r>
      <w:r w:rsidRPr="0037456F">
        <w:rPr>
          <w:rFonts w:ascii="Arial" w:hAnsi="Arial" w:cs="Arial"/>
          <w:color w:val="484848"/>
          <w:w w:val="84"/>
          <w:sz w:val="16"/>
          <w:szCs w:val="16"/>
          <w:lang w:bidi="he-IL"/>
        </w:rPr>
        <w:t>da d</w:t>
      </w:r>
      <w:r w:rsidRPr="0037456F">
        <w:rPr>
          <w:rFonts w:ascii="Arial" w:hAnsi="Arial" w:cs="Arial"/>
          <w:color w:val="2F2F2F"/>
          <w:w w:val="84"/>
          <w:sz w:val="16"/>
          <w:szCs w:val="16"/>
          <w:lang w:bidi="he-IL"/>
        </w:rPr>
        <w:t xml:space="preserve">i </w:t>
      </w:r>
      <w:r w:rsidRPr="0037456F">
        <w:rPr>
          <w:rFonts w:ascii="Arial" w:hAnsi="Arial" w:cs="Arial"/>
          <w:color w:val="484848"/>
          <w:w w:val="84"/>
          <w:sz w:val="16"/>
          <w:szCs w:val="16"/>
          <w:lang w:bidi="he-IL"/>
        </w:rPr>
        <w:t>c</w:t>
      </w:r>
      <w:r w:rsidRPr="0037456F">
        <w:rPr>
          <w:rFonts w:ascii="Arial" w:hAnsi="Arial" w:cs="Arial"/>
          <w:color w:val="2F2F2F"/>
          <w:w w:val="84"/>
          <w:sz w:val="16"/>
          <w:szCs w:val="16"/>
          <w:lang w:bidi="he-IL"/>
        </w:rPr>
        <w:t>ont</w:t>
      </w:r>
      <w:r w:rsidRPr="0037456F">
        <w:rPr>
          <w:rFonts w:ascii="Arial" w:hAnsi="Arial" w:cs="Arial"/>
          <w:color w:val="484848"/>
          <w:w w:val="84"/>
          <w:sz w:val="16"/>
          <w:szCs w:val="16"/>
          <w:lang w:bidi="he-IL"/>
        </w:rPr>
        <w:t>r</w:t>
      </w:r>
      <w:r w:rsidRPr="0037456F">
        <w:rPr>
          <w:rFonts w:ascii="Arial" w:hAnsi="Arial" w:cs="Arial"/>
          <w:color w:val="2F2F2F"/>
          <w:w w:val="84"/>
          <w:sz w:val="16"/>
          <w:szCs w:val="16"/>
          <w:lang w:bidi="he-IL"/>
        </w:rPr>
        <w:t>ibut</w:t>
      </w:r>
      <w:r w:rsidRPr="0037456F">
        <w:rPr>
          <w:rFonts w:ascii="Arial" w:hAnsi="Arial" w:cs="Arial"/>
          <w:color w:val="484848"/>
          <w:w w:val="84"/>
          <w:sz w:val="16"/>
          <w:szCs w:val="16"/>
          <w:lang w:bidi="he-IL"/>
        </w:rPr>
        <w:t>o sia t</w:t>
      </w:r>
      <w:r w:rsidRPr="0037456F">
        <w:rPr>
          <w:rFonts w:ascii="Arial" w:hAnsi="Arial" w:cs="Arial"/>
          <w:color w:val="2F2F2F"/>
          <w:w w:val="84"/>
          <w:sz w:val="16"/>
          <w:szCs w:val="16"/>
          <w:lang w:bidi="he-IL"/>
        </w:rPr>
        <w:t>r</w:t>
      </w:r>
      <w:r w:rsidRPr="0037456F">
        <w:rPr>
          <w:rFonts w:ascii="Arial" w:hAnsi="Arial" w:cs="Arial"/>
          <w:color w:val="484848"/>
          <w:w w:val="84"/>
          <w:sz w:val="16"/>
          <w:szCs w:val="16"/>
          <w:lang w:bidi="he-IL"/>
        </w:rPr>
        <w:t>as</w:t>
      </w:r>
      <w:r w:rsidRPr="0037456F">
        <w:rPr>
          <w:rFonts w:ascii="Arial" w:hAnsi="Arial" w:cs="Arial"/>
          <w:color w:val="2F2F2F"/>
          <w:w w:val="84"/>
          <w:sz w:val="16"/>
          <w:szCs w:val="16"/>
          <w:lang w:bidi="he-IL"/>
        </w:rPr>
        <w:t>m</w:t>
      </w:r>
      <w:r w:rsidRPr="0037456F">
        <w:rPr>
          <w:rFonts w:ascii="Arial" w:hAnsi="Arial" w:cs="Arial"/>
          <w:color w:val="484848"/>
          <w:w w:val="84"/>
          <w:sz w:val="16"/>
          <w:szCs w:val="16"/>
          <w:lang w:bidi="he-IL"/>
        </w:rPr>
        <w:t>essa a mezzo pos</w:t>
      </w:r>
      <w:r w:rsidRPr="0037456F">
        <w:rPr>
          <w:rFonts w:ascii="Arial" w:hAnsi="Arial" w:cs="Arial"/>
          <w:color w:val="2F2F2F"/>
          <w:w w:val="84"/>
          <w:sz w:val="16"/>
          <w:szCs w:val="16"/>
          <w:lang w:bidi="he-IL"/>
        </w:rPr>
        <w:t>t</w:t>
      </w:r>
      <w:r w:rsidRPr="0037456F">
        <w:rPr>
          <w:rFonts w:ascii="Arial" w:hAnsi="Arial" w:cs="Arial"/>
          <w:color w:val="484848"/>
          <w:w w:val="84"/>
          <w:sz w:val="16"/>
          <w:szCs w:val="16"/>
          <w:lang w:bidi="he-IL"/>
        </w:rPr>
        <w:t>a e</w:t>
      </w:r>
      <w:r w:rsidRPr="0037456F">
        <w:rPr>
          <w:rFonts w:ascii="Arial" w:hAnsi="Arial" w:cs="Arial"/>
          <w:color w:val="2F2F2F"/>
          <w:w w:val="84"/>
          <w:sz w:val="16"/>
          <w:szCs w:val="16"/>
          <w:lang w:bidi="he-IL"/>
        </w:rPr>
        <w:t>l</w:t>
      </w:r>
      <w:r w:rsidRPr="0037456F">
        <w:rPr>
          <w:rFonts w:ascii="Arial" w:hAnsi="Arial" w:cs="Arial"/>
          <w:color w:val="484848"/>
          <w:w w:val="84"/>
          <w:sz w:val="16"/>
          <w:szCs w:val="16"/>
          <w:lang w:bidi="he-IL"/>
        </w:rPr>
        <w:t>e</w:t>
      </w:r>
      <w:r w:rsidRPr="0037456F">
        <w:rPr>
          <w:rFonts w:ascii="Arial" w:hAnsi="Arial" w:cs="Arial"/>
          <w:color w:val="2F2F2F"/>
          <w:w w:val="84"/>
          <w:sz w:val="16"/>
          <w:szCs w:val="16"/>
          <w:lang w:bidi="he-IL"/>
        </w:rPr>
        <w:t>tt</w:t>
      </w:r>
      <w:r w:rsidRPr="0037456F">
        <w:rPr>
          <w:rFonts w:ascii="Arial" w:hAnsi="Arial" w:cs="Arial"/>
          <w:color w:val="484848"/>
          <w:w w:val="84"/>
          <w:sz w:val="16"/>
          <w:szCs w:val="16"/>
          <w:lang w:bidi="he-IL"/>
        </w:rPr>
        <w:t>ron</w:t>
      </w:r>
      <w:r w:rsidRPr="0037456F">
        <w:rPr>
          <w:rFonts w:ascii="Arial" w:hAnsi="Arial" w:cs="Arial"/>
          <w:color w:val="2F2F2F"/>
          <w:w w:val="84"/>
          <w:sz w:val="16"/>
          <w:szCs w:val="16"/>
          <w:lang w:bidi="he-IL"/>
        </w:rPr>
        <w:t>i</w:t>
      </w:r>
      <w:r w:rsidRPr="0037456F">
        <w:rPr>
          <w:rFonts w:ascii="Arial" w:hAnsi="Arial" w:cs="Arial"/>
          <w:color w:val="484848"/>
          <w:w w:val="84"/>
          <w:sz w:val="16"/>
          <w:szCs w:val="16"/>
          <w:lang w:bidi="he-IL"/>
        </w:rPr>
        <w:t>ca cer</w:t>
      </w:r>
      <w:r w:rsidRPr="0037456F">
        <w:rPr>
          <w:rFonts w:ascii="Arial" w:hAnsi="Arial" w:cs="Arial"/>
          <w:color w:val="2F2F2F"/>
          <w:w w:val="84"/>
          <w:sz w:val="16"/>
          <w:szCs w:val="16"/>
          <w:lang w:bidi="he-IL"/>
        </w:rPr>
        <w:t>t</w:t>
      </w:r>
      <w:r w:rsidRPr="0037456F">
        <w:rPr>
          <w:rFonts w:ascii="Arial" w:hAnsi="Arial" w:cs="Arial"/>
          <w:color w:val="484848"/>
          <w:w w:val="84"/>
          <w:sz w:val="16"/>
          <w:szCs w:val="16"/>
          <w:lang w:bidi="he-IL"/>
        </w:rPr>
        <w:t>i</w:t>
      </w:r>
      <w:r w:rsidRPr="0037456F">
        <w:rPr>
          <w:rFonts w:ascii="Arial" w:hAnsi="Arial" w:cs="Arial"/>
          <w:color w:val="5E5E5E"/>
          <w:w w:val="84"/>
          <w:sz w:val="16"/>
          <w:szCs w:val="16"/>
          <w:lang w:bidi="he-IL"/>
        </w:rPr>
        <w:t>f</w:t>
      </w:r>
      <w:r w:rsidRPr="0037456F">
        <w:rPr>
          <w:rFonts w:ascii="Arial" w:hAnsi="Arial" w:cs="Arial"/>
          <w:color w:val="2F2F2F"/>
          <w:w w:val="84"/>
          <w:sz w:val="16"/>
          <w:szCs w:val="16"/>
          <w:lang w:bidi="he-IL"/>
        </w:rPr>
        <w:t>i</w:t>
      </w:r>
      <w:r w:rsidRPr="0037456F">
        <w:rPr>
          <w:rFonts w:ascii="Arial" w:hAnsi="Arial" w:cs="Arial"/>
          <w:color w:val="5E5E5E"/>
          <w:w w:val="84"/>
          <w:sz w:val="16"/>
          <w:szCs w:val="16"/>
          <w:lang w:bidi="he-IL"/>
        </w:rPr>
        <w:t>c</w:t>
      </w:r>
      <w:r w:rsidRPr="0037456F">
        <w:rPr>
          <w:rFonts w:ascii="Arial" w:hAnsi="Arial" w:cs="Arial"/>
          <w:color w:val="484848"/>
          <w:w w:val="84"/>
          <w:sz w:val="16"/>
          <w:szCs w:val="16"/>
          <w:lang w:bidi="he-IL"/>
        </w:rPr>
        <w:t>a</w:t>
      </w:r>
      <w:r w:rsidRPr="0037456F">
        <w:rPr>
          <w:rFonts w:ascii="Arial" w:hAnsi="Arial" w:cs="Arial"/>
          <w:color w:val="2F2F2F"/>
          <w:w w:val="84"/>
          <w:sz w:val="16"/>
          <w:szCs w:val="16"/>
          <w:lang w:bidi="he-IL"/>
        </w:rPr>
        <w:t>t</w:t>
      </w:r>
      <w:r w:rsidRPr="0037456F">
        <w:rPr>
          <w:rFonts w:ascii="Arial" w:hAnsi="Arial" w:cs="Arial"/>
          <w:color w:val="484848"/>
          <w:w w:val="84"/>
          <w:sz w:val="16"/>
          <w:szCs w:val="16"/>
          <w:lang w:bidi="he-IL"/>
        </w:rPr>
        <w:t xml:space="preserve">a </w:t>
      </w:r>
      <w:r w:rsidRPr="0037456F">
        <w:rPr>
          <w:rFonts w:ascii="Arial" w:hAnsi="Arial" w:cs="Arial"/>
          <w:color w:val="2F2F2F"/>
          <w:w w:val="84"/>
          <w:sz w:val="16"/>
          <w:szCs w:val="16"/>
          <w:lang w:bidi="he-IL"/>
        </w:rPr>
        <w:t>l</w:t>
      </w:r>
      <w:r w:rsidRPr="0037456F">
        <w:rPr>
          <w:rFonts w:ascii="Arial" w:hAnsi="Arial" w:cs="Arial"/>
          <w:color w:val="484848"/>
          <w:w w:val="84"/>
          <w:sz w:val="16"/>
          <w:szCs w:val="16"/>
          <w:lang w:bidi="he-IL"/>
        </w:rPr>
        <w:t>a d</w:t>
      </w:r>
      <w:r w:rsidRPr="0037456F">
        <w:rPr>
          <w:rFonts w:ascii="Arial" w:hAnsi="Arial" w:cs="Arial"/>
          <w:color w:val="2F2F2F"/>
          <w:w w:val="84"/>
          <w:sz w:val="16"/>
          <w:szCs w:val="16"/>
          <w:lang w:bidi="he-IL"/>
        </w:rPr>
        <w:t>i</w:t>
      </w:r>
      <w:r w:rsidRPr="0037456F">
        <w:rPr>
          <w:rFonts w:ascii="Arial" w:hAnsi="Arial" w:cs="Arial"/>
          <w:color w:val="484848"/>
          <w:w w:val="84"/>
          <w:sz w:val="16"/>
          <w:szCs w:val="16"/>
          <w:lang w:bidi="he-IL"/>
        </w:rPr>
        <w:t>chiaraz</w:t>
      </w:r>
      <w:r w:rsidRPr="0037456F">
        <w:rPr>
          <w:rFonts w:ascii="Arial" w:hAnsi="Arial" w:cs="Arial"/>
          <w:color w:val="5E5E5E"/>
          <w:w w:val="84"/>
          <w:sz w:val="16"/>
          <w:szCs w:val="16"/>
          <w:lang w:bidi="he-IL"/>
        </w:rPr>
        <w:t>i</w:t>
      </w:r>
      <w:r w:rsidRPr="0037456F">
        <w:rPr>
          <w:rFonts w:ascii="Arial" w:hAnsi="Arial" w:cs="Arial"/>
          <w:color w:val="484848"/>
          <w:w w:val="84"/>
          <w:sz w:val="16"/>
          <w:szCs w:val="16"/>
          <w:lang w:bidi="he-IL"/>
        </w:rPr>
        <w:t xml:space="preserve">one dovrà </w:t>
      </w:r>
      <w:r w:rsidRPr="0037456F">
        <w:rPr>
          <w:rFonts w:ascii="Arial" w:hAnsi="Arial" w:cs="Arial"/>
          <w:color w:val="484848"/>
          <w:w w:val="84"/>
          <w:sz w:val="16"/>
          <w:szCs w:val="16"/>
          <w:lang w:bidi="he-IL"/>
        </w:rPr>
        <w:br/>
        <w:t>e</w:t>
      </w:r>
      <w:r w:rsidRPr="0037456F">
        <w:rPr>
          <w:rFonts w:ascii="Arial" w:hAnsi="Arial" w:cs="Arial"/>
          <w:color w:val="2F2F2F"/>
          <w:w w:val="84"/>
          <w:sz w:val="16"/>
          <w:szCs w:val="16"/>
          <w:lang w:bidi="he-IL"/>
        </w:rPr>
        <w:t>ss</w:t>
      </w:r>
      <w:r w:rsidRPr="0037456F">
        <w:rPr>
          <w:rFonts w:ascii="Arial" w:hAnsi="Arial" w:cs="Arial"/>
          <w:color w:val="484848"/>
          <w:w w:val="84"/>
          <w:sz w:val="16"/>
          <w:szCs w:val="16"/>
          <w:lang w:bidi="he-IL"/>
        </w:rPr>
        <w:t>e</w:t>
      </w:r>
      <w:r w:rsidRPr="0037456F">
        <w:rPr>
          <w:rFonts w:ascii="Arial" w:hAnsi="Arial" w:cs="Arial"/>
          <w:color w:val="2F2F2F"/>
          <w:w w:val="84"/>
          <w:sz w:val="16"/>
          <w:szCs w:val="16"/>
          <w:lang w:bidi="he-IL"/>
        </w:rPr>
        <w:t>r</w:t>
      </w:r>
      <w:r w:rsidRPr="0037456F">
        <w:rPr>
          <w:rFonts w:ascii="Arial" w:hAnsi="Arial" w:cs="Arial"/>
          <w:color w:val="484848"/>
          <w:w w:val="84"/>
          <w:sz w:val="16"/>
          <w:szCs w:val="16"/>
          <w:lang w:bidi="he-IL"/>
        </w:rPr>
        <w:t>e so</w:t>
      </w:r>
      <w:r w:rsidRPr="0037456F">
        <w:rPr>
          <w:rFonts w:ascii="Arial" w:hAnsi="Arial" w:cs="Arial"/>
          <w:color w:val="2F2F2F"/>
          <w:w w:val="84"/>
          <w:sz w:val="16"/>
          <w:szCs w:val="16"/>
          <w:lang w:bidi="he-IL"/>
        </w:rPr>
        <w:t>tt</w:t>
      </w:r>
      <w:r w:rsidRPr="0037456F">
        <w:rPr>
          <w:rFonts w:ascii="Arial" w:hAnsi="Arial" w:cs="Arial"/>
          <w:color w:val="484848"/>
          <w:w w:val="84"/>
          <w:sz w:val="16"/>
          <w:szCs w:val="16"/>
          <w:lang w:bidi="he-IL"/>
        </w:rPr>
        <w:t>o</w:t>
      </w:r>
      <w:r w:rsidRPr="0037456F">
        <w:rPr>
          <w:rFonts w:ascii="Arial" w:hAnsi="Arial" w:cs="Arial"/>
          <w:color w:val="2F2F2F"/>
          <w:w w:val="84"/>
          <w:sz w:val="16"/>
          <w:szCs w:val="16"/>
          <w:lang w:bidi="he-IL"/>
        </w:rPr>
        <w:t>s</w:t>
      </w:r>
      <w:r w:rsidRPr="0037456F">
        <w:rPr>
          <w:rFonts w:ascii="Arial" w:hAnsi="Arial" w:cs="Arial"/>
          <w:color w:val="484848"/>
          <w:w w:val="84"/>
          <w:sz w:val="16"/>
          <w:szCs w:val="16"/>
          <w:lang w:bidi="he-IL"/>
        </w:rPr>
        <w:t>c</w:t>
      </w:r>
      <w:r w:rsidRPr="0037456F">
        <w:rPr>
          <w:rFonts w:ascii="Arial" w:hAnsi="Arial" w:cs="Arial"/>
          <w:color w:val="2F2F2F"/>
          <w:w w:val="84"/>
          <w:sz w:val="16"/>
          <w:szCs w:val="16"/>
          <w:lang w:bidi="he-IL"/>
        </w:rPr>
        <w:t>ritt</w:t>
      </w:r>
      <w:r w:rsidRPr="0037456F">
        <w:rPr>
          <w:rFonts w:ascii="Arial" w:hAnsi="Arial" w:cs="Arial"/>
          <w:color w:val="484848"/>
          <w:w w:val="84"/>
          <w:sz w:val="16"/>
          <w:szCs w:val="16"/>
          <w:lang w:bidi="he-IL"/>
        </w:rPr>
        <w:t xml:space="preserve">a </w:t>
      </w:r>
      <w:r w:rsidRPr="0037456F">
        <w:rPr>
          <w:rFonts w:ascii="Arial" w:hAnsi="Arial" w:cs="Arial"/>
          <w:color w:val="2F2F2F"/>
          <w:w w:val="84"/>
          <w:sz w:val="16"/>
          <w:szCs w:val="16"/>
          <w:lang w:bidi="he-IL"/>
        </w:rPr>
        <w:t>digitalm</w:t>
      </w:r>
      <w:r w:rsidRPr="0037456F">
        <w:rPr>
          <w:rFonts w:ascii="Arial" w:hAnsi="Arial" w:cs="Arial"/>
          <w:color w:val="484848"/>
          <w:w w:val="84"/>
          <w:sz w:val="16"/>
          <w:szCs w:val="16"/>
          <w:lang w:bidi="he-IL"/>
        </w:rPr>
        <w:t>e</w:t>
      </w:r>
      <w:r w:rsidRPr="0037456F">
        <w:rPr>
          <w:rFonts w:ascii="Arial" w:hAnsi="Arial" w:cs="Arial"/>
          <w:color w:val="2F2F2F"/>
          <w:w w:val="84"/>
          <w:sz w:val="16"/>
          <w:szCs w:val="16"/>
          <w:lang w:bidi="he-IL"/>
        </w:rPr>
        <w:t>n</w:t>
      </w:r>
      <w:r w:rsidRPr="0037456F">
        <w:rPr>
          <w:rFonts w:ascii="Arial" w:hAnsi="Arial" w:cs="Arial"/>
          <w:color w:val="171717"/>
          <w:w w:val="84"/>
          <w:sz w:val="16"/>
          <w:szCs w:val="16"/>
          <w:lang w:bidi="he-IL"/>
        </w:rPr>
        <w:t>t</w:t>
      </w:r>
      <w:r w:rsidRPr="0037456F">
        <w:rPr>
          <w:rFonts w:ascii="Arial" w:hAnsi="Arial" w:cs="Arial"/>
          <w:color w:val="484848"/>
          <w:w w:val="84"/>
          <w:sz w:val="16"/>
          <w:szCs w:val="16"/>
          <w:lang w:bidi="he-IL"/>
        </w:rPr>
        <w:t xml:space="preserve">e </w:t>
      </w:r>
      <w:r w:rsidRPr="0037456F">
        <w:rPr>
          <w:rFonts w:ascii="Arial" w:hAnsi="Arial" w:cs="Arial"/>
          <w:color w:val="2F2F2F"/>
          <w:w w:val="84"/>
          <w:sz w:val="16"/>
          <w:szCs w:val="16"/>
          <w:lang w:bidi="he-IL"/>
        </w:rPr>
        <w:t>d</w:t>
      </w:r>
      <w:r w:rsidRPr="0037456F">
        <w:rPr>
          <w:rFonts w:ascii="Arial" w:hAnsi="Arial" w:cs="Arial"/>
          <w:color w:val="484848"/>
          <w:w w:val="84"/>
          <w:sz w:val="16"/>
          <w:szCs w:val="16"/>
          <w:lang w:bidi="he-IL"/>
        </w:rPr>
        <w:t>a</w:t>
      </w:r>
      <w:r w:rsidRPr="0037456F">
        <w:rPr>
          <w:rFonts w:ascii="Arial" w:hAnsi="Arial" w:cs="Arial"/>
          <w:color w:val="2F2F2F"/>
          <w:w w:val="84"/>
          <w:sz w:val="16"/>
          <w:szCs w:val="16"/>
          <w:lang w:bidi="he-IL"/>
        </w:rPr>
        <w:t>l titol</w:t>
      </w:r>
      <w:r w:rsidRPr="0037456F">
        <w:rPr>
          <w:rFonts w:ascii="Arial" w:hAnsi="Arial" w:cs="Arial"/>
          <w:color w:val="484848"/>
          <w:w w:val="84"/>
          <w:sz w:val="16"/>
          <w:szCs w:val="16"/>
          <w:lang w:bidi="he-IL"/>
        </w:rPr>
        <w:t>a</w:t>
      </w:r>
      <w:r w:rsidRPr="0037456F">
        <w:rPr>
          <w:rFonts w:ascii="Arial" w:hAnsi="Arial" w:cs="Arial"/>
          <w:color w:val="2F2F2F"/>
          <w:w w:val="84"/>
          <w:sz w:val="16"/>
          <w:szCs w:val="16"/>
          <w:lang w:bidi="he-IL"/>
        </w:rPr>
        <w:t>r</w:t>
      </w:r>
      <w:r w:rsidRPr="0037456F">
        <w:rPr>
          <w:rFonts w:ascii="Arial" w:hAnsi="Arial" w:cs="Arial"/>
          <w:color w:val="484848"/>
          <w:w w:val="84"/>
          <w:sz w:val="16"/>
          <w:szCs w:val="16"/>
          <w:lang w:bidi="he-IL"/>
        </w:rPr>
        <w:t>e</w:t>
      </w:r>
      <w:r w:rsidRPr="0037456F">
        <w:rPr>
          <w:rFonts w:ascii="Arial" w:hAnsi="Arial" w:cs="Arial"/>
          <w:color w:val="5E5E5E"/>
          <w:w w:val="84"/>
          <w:sz w:val="16"/>
          <w:szCs w:val="16"/>
          <w:lang w:bidi="he-IL"/>
        </w:rPr>
        <w:t>/</w:t>
      </w:r>
      <w:r w:rsidRPr="0037456F">
        <w:rPr>
          <w:rFonts w:ascii="Arial" w:hAnsi="Arial" w:cs="Arial"/>
          <w:color w:val="484848"/>
          <w:w w:val="84"/>
          <w:sz w:val="16"/>
          <w:szCs w:val="16"/>
          <w:lang w:bidi="he-IL"/>
        </w:rPr>
        <w:t>leg</w:t>
      </w:r>
      <w:r w:rsidRPr="0037456F">
        <w:rPr>
          <w:rFonts w:ascii="Arial" w:hAnsi="Arial" w:cs="Arial"/>
          <w:color w:val="2F2F2F"/>
          <w:w w:val="84"/>
          <w:sz w:val="16"/>
          <w:szCs w:val="16"/>
          <w:lang w:bidi="he-IL"/>
        </w:rPr>
        <w:t>al</w:t>
      </w:r>
      <w:r w:rsidRPr="0037456F">
        <w:rPr>
          <w:rFonts w:ascii="Arial" w:hAnsi="Arial" w:cs="Arial"/>
          <w:color w:val="484848"/>
          <w:w w:val="84"/>
          <w:sz w:val="16"/>
          <w:szCs w:val="16"/>
          <w:lang w:bidi="he-IL"/>
        </w:rPr>
        <w:t xml:space="preserve">e </w:t>
      </w:r>
      <w:r w:rsidRPr="0037456F">
        <w:rPr>
          <w:rFonts w:ascii="Arial" w:hAnsi="Arial" w:cs="Arial"/>
          <w:color w:val="2F2F2F"/>
          <w:w w:val="84"/>
          <w:sz w:val="16"/>
          <w:szCs w:val="16"/>
          <w:lang w:bidi="he-IL"/>
        </w:rPr>
        <w:t>rap</w:t>
      </w:r>
      <w:r w:rsidRPr="0037456F">
        <w:rPr>
          <w:rFonts w:ascii="Arial" w:hAnsi="Arial" w:cs="Arial"/>
          <w:color w:val="484848"/>
          <w:w w:val="84"/>
          <w:sz w:val="16"/>
          <w:szCs w:val="16"/>
          <w:lang w:bidi="he-IL"/>
        </w:rPr>
        <w:t>p</w:t>
      </w:r>
      <w:r w:rsidRPr="0037456F">
        <w:rPr>
          <w:rFonts w:ascii="Arial" w:hAnsi="Arial" w:cs="Arial"/>
          <w:color w:val="2F2F2F"/>
          <w:w w:val="84"/>
          <w:sz w:val="16"/>
          <w:szCs w:val="16"/>
          <w:lang w:bidi="he-IL"/>
        </w:rPr>
        <w:t>res</w:t>
      </w:r>
      <w:r w:rsidRPr="0037456F">
        <w:rPr>
          <w:rFonts w:ascii="Arial" w:hAnsi="Arial" w:cs="Arial"/>
          <w:color w:val="484848"/>
          <w:w w:val="84"/>
          <w:sz w:val="16"/>
          <w:szCs w:val="16"/>
          <w:lang w:bidi="he-IL"/>
        </w:rPr>
        <w:t>e</w:t>
      </w:r>
      <w:r w:rsidRPr="0037456F">
        <w:rPr>
          <w:rFonts w:ascii="Arial" w:hAnsi="Arial" w:cs="Arial"/>
          <w:color w:val="2F2F2F"/>
          <w:w w:val="84"/>
          <w:sz w:val="16"/>
          <w:szCs w:val="16"/>
          <w:lang w:bidi="he-IL"/>
        </w:rPr>
        <w:t>ntant</w:t>
      </w:r>
      <w:r w:rsidRPr="0037456F">
        <w:rPr>
          <w:rFonts w:ascii="Arial" w:hAnsi="Arial" w:cs="Arial"/>
          <w:color w:val="484848"/>
          <w:w w:val="84"/>
          <w:sz w:val="16"/>
          <w:szCs w:val="16"/>
          <w:lang w:bidi="he-IL"/>
        </w:rPr>
        <w:t xml:space="preserve">e </w:t>
      </w:r>
      <w:r w:rsidRPr="0037456F">
        <w:rPr>
          <w:rFonts w:ascii="Arial" w:hAnsi="Arial" w:cs="Arial"/>
          <w:color w:val="2F2F2F"/>
          <w:w w:val="84"/>
          <w:sz w:val="16"/>
          <w:szCs w:val="16"/>
          <w:lang w:bidi="he-IL"/>
        </w:rPr>
        <w:t>dell</w:t>
      </w:r>
      <w:r w:rsidRPr="0037456F">
        <w:rPr>
          <w:rFonts w:ascii="Arial" w:hAnsi="Arial" w:cs="Arial"/>
          <w:color w:val="797979"/>
          <w:w w:val="84"/>
          <w:sz w:val="16"/>
          <w:szCs w:val="16"/>
          <w:lang w:bidi="he-IL"/>
        </w:rPr>
        <w:t>'</w:t>
      </w:r>
      <w:r w:rsidRPr="0037456F">
        <w:rPr>
          <w:rFonts w:ascii="Arial" w:hAnsi="Arial" w:cs="Arial"/>
          <w:color w:val="484848"/>
          <w:w w:val="84"/>
          <w:sz w:val="16"/>
          <w:szCs w:val="16"/>
          <w:lang w:bidi="he-IL"/>
        </w:rPr>
        <w:t>i</w:t>
      </w:r>
      <w:r w:rsidRPr="0037456F">
        <w:rPr>
          <w:rFonts w:ascii="Arial" w:hAnsi="Arial" w:cs="Arial"/>
          <w:color w:val="2F2F2F"/>
          <w:w w:val="84"/>
          <w:sz w:val="16"/>
          <w:szCs w:val="16"/>
          <w:lang w:bidi="he-IL"/>
        </w:rPr>
        <w:t>m</w:t>
      </w:r>
      <w:r w:rsidRPr="0037456F">
        <w:rPr>
          <w:rFonts w:ascii="Arial" w:hAnsi="Arial" w:cs="Arial"/>
          <w:color w:val="484848"/>
          <w:w w:val="84"/>
          <w:sz w:val="16"/>
          <w:szCs w:val="16"/>
          <w:lang w:bidi="he-IL"/>
        </w:rPr>
        <w:t>p</w:t>
      </w:r>
      <w:r w:rsidRPr="0037456F">
        <w:rPr>
          <w:rFonts w:ascii="Arial" w:hAnsi="Arial" w:cs="Arial"/>
          <w:color w:val="2F2F2F"/>
          <w:w w:val="84"/>
          <w:sz w:val="16"/>
          <w:szCs w:val="16"/>
          <w:lang w:bidi="he-IL"/>
        </w:rPr>
        <w:t>r</w:t>
      </w:r>
      <w:r w:rsidRPr="0037456F">
        <w:rPr>
          <w:rFonts w:ascii="Arial" w:hAnsi="Arial" w:cs="Arial"/>
          <w:color w:val="484848"/>
          <w:w w:val="84"/>
          <w:sz w:val="16"/>
          <w:szCs w:val="16"/>
          <w:lang w:bidi="he-IL"/>
        </w:rPr>
        <w:t xml:space="preserve">esa) </w:t>
      </w:r>
    </w:p>
    <w:sectPr w:rsidR="0037456F" w:rsidRPr="00DE6F7D" w:rsidSect="0088226E">
      <w:footerReference w:type="default" r:id="rId8"/>
      <w:pgSz w:w="11907"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F8" w:rsidRDefault="00F140F8" w:rsidP="003A49E2">
      <w:pPr>
        <w:spacing w:after="0" w:line="240" w:lineRule="auto"/>
      </w:pPr>
      <w:r>
        <w:separator/>
      </w:r>
    </w:p>
  </w:endnote>
  <w:endnote w:type="continuationSeparator" w:id="0">
    <w:p w:rsidR="00F140F8" w:rsidRDefault="00F140F8" w:rsidP="003A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89749"/>
      <w:docPartObj>
        <w:docPartGallery w:val="Page Numbers (Bottom of Page)"/>
        <w:docPartUnique/>
      </w:docPartObj>
    </w:sdtPr>
    <w:sdtEndPr/>
    <w:sdtContent>
      <w:p w:rsidR="00DC196B" w:rsidRDefault="00DC196B">
        <w:pPr>
          <w:pStyle w:val="Pidipagina"/>
          <w:jc w:val="right"/>
        </w:pPr>
        <w:r>
          <w:fldChar w:fldCharType="begin"/>
        </w:r>
        <w:r>
          <w:instrText>PAGE   \* MERGEFORMAT</w:instrText>
        </w:r>
        <w:r>
          <w:fldChar w:fldCharType="separate"/>
        </w:r>
        <w:r w:rsidR="0037456F">
          <w:rPr>
            <w:noProof/>
          </w:rPr>
          <w:t>5</w:t>
        </w:r>
        <w:r>
          <w:fldChar w:fldCharType="end"/>
        </w:r>
      </w:p>
    </w:sdtContent>
  </w:sdt>
  <w:p w:rsidR="00DC196B" w:rsidRDefault="00DC19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F8" w:rsidRDefault="00F140F8" w:rsidP="003A49E2">
      <w:pPr>
        <w:spacing w:after="0" w:line="240" w:lineRule="auto"/>
      </w:pPr>
      <w:r>
        <w:separator/>
      </w:r>
    </w:p>
  </w:footnote>
  <w:footnote w:type="continuationSeparator" w:id="0">
    <w:p w:rsidR="00F140F8" w:rsidRDefault="00F140F8" w:rsidP="003A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60B"/>
    <w:multiLevelType w:val="hybridMultilevel"/>
    <w:tmpl w:val="8CB2EE4A"/>
    <w:lvl w:ilvl="0" w:tplc="86D64D9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A3376F"/>
    <w:multiLevelType w:val="multilevel"/>
    <w:tmpl w:val="54F47CAE"/>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108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
    <w:nsid w:val="12654E2F"/>
    <w:multiLevelType w:val="hybridMultilevel"/>
    <w:tmpl w:val="34ACFA76"/>
    <w:lvl w:ilvl="0" w:tplc="696234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F2494B"/>
    <w:multiLevelType w:val="hybridMultilevel"/>
    <w:tmpl w:val="122C8BF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A9381E"/>
    <w:multiLevelType w:val="hybridMultilevel"/>
    <w:tmpl w:val="449C73C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nsid w:val="2C840D41"/>
    <w:multiLevelType w:val="hybridMultilevel"/>
    <w:tmpl w:val="42BA65BE"/>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7090E2F"/>
    <w:multiLevelType w:val="hybridMultilevel"/>
    <w:tmpl w:val="C758F3C6"/>
    <w:lvl w:ilvl="0" w:tplc="04100017">
      <w:start w:val="1"/>
      <w:numFmt w:val="lowerLetter"/>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16605B"/>
    <w:multiLevelType w:val="hybridMultilevel"/>
    <w:tmpl w:val="B1AEF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A3113F"/>
    <w:multiLevelType w:val="hybridMultilevel"/>
    <w:tmpl w:val="8E5E4A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4A673F"/>
    <w:multiLevelType w:val="hybridMultilevel"/>
    <w:tmpl w:val="56BE5096"/>
    <w:lvl w:ilvl="0" w:tplc="B84265FA">
      <w:start w:val="1"/>
      <w:numFmt w:val="decimal"/>
      <w:lvlText w:val="%1."/>
      <w:lvlJc w:val="left"/>
      <w:pPr>
        <w:ind w:left="3479"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2781744"/>
    <w:multiLevelType w:val="hybridMultilevel"/>
    <w:tmpl w:val="DF928F1E"/>
    <w:lvl w:ilvl="0" w:tplc="8864E508">
      <w:start w:val="2"/>
      <w:numFmt w:val="bullet"/>
      <w:lvlText w:val="-"/>
      <w:lvlJc w:val="left"/>
      <w:pPr>
        <w:ind w:left="720" w:hanging="360"/>
      </w:pPr>
      <w:rPr>
        <w:rFonts w:ascii="Arial" w:eastAsia="Times New Roman" w:hAnsi="Arial" w:cs="Aria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F26417"/>
    <w:multiLevelType w:val="hybridMultilevel"/>
    <w:tmpl w:val="1458E2BA"/>
    <w:lvl w:ilvl="0" w:tplc="86D64D9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E97EC9"/>
    <w:multiLevelType w:val="hybridMultilevel"/>
    <w:tmpl w:val="6F7A392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C95181D"/>
    <w:multiLevelType w:val="hybridMultilevel"/>
    <w:tmpl w:val="962CB712"/>
    <w:lvl w:ilvl="0" w:tplc="04100005">
      <w:start w:val="1"/>
      <w:numFmt w:val="bullet"/>
      <w:lvlText w:val=""/>
      <w:lvlJc w:val="left"/>
      <w:pPr>
        <w:ind w:left="720" w:hanging="360"/>
      </w:pPr>
      <w:rPr>
        <w:rFonts w:ascii="Wingdings" w:hAnsi="Wingdings" w:hint="default"/>
      </w:rPr>
    </w:lvl>
    <w:lvl w:ilvl="1" w:tplc="86D64D94">
      <w:start w:val="1"/>
      <w:numFmt w:val="bullet"/>
      <w:lvlText w:val="-"/>
      <w:lvlJc w:val="left"/>
      <w:pPr>
        <w:ind w:left="1440" w:hanging="360"/>
      </w:pPr>
      <w:rPr>
        <w:rFonts w:ascii="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38F7B95"/>
    <w:multiLevelType w:val="hybridMultilevel"/>
    <w:tmpl w:val="C554BBC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877AC8"/>
    <w:multiLevelType w:val="hybridMultilevel"/>
    <w:tmpl w:val="16F4ECD8"/>
    <w:lvl w:ilvl="0" w:tplc="8864E50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7CF10B80"/>
    <w:multiLevelType w:val="hybridMultilevel"/>
    <w:tmpl w:val="FCB69214"/>
    <w:lvl w:ilvl="0" w:tplc="0410000F">
      <w:start w:val="1"/>
      <w:numFmt w:val="decimal"/>
      <w:lvlText w:val="%1."/>
      <w:lvlJc w:val="left"/>
      <w:pPr>
        <w:ind w:left="347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6"/>
  </w:num>
  <w:num w:numId="2">
    <w:abstractNumId w:val="15"/>
  </w:num>
  <w:num w:numId="3">
    <w:abstractNumId w:val="12"/>
  </w:num>
  <w:num w:numId="4">
    <w:abstractNumId w:val="13"/>
  </w:num>
  <w:num w:numId="5">
    <w:abstractNumId w:val="2"/>
  </w:num>
  <w:num w:numId="6">
    <w:abstractNumId w:val="14"/>
  </w:num>
  <w:num w:numId="7">
    <w:abstractNumId w:val="10"/>
  </w:num>
  <w:num w:numId="8">
    <w:abstractNumId w:val="6"/>
  </w:num>
  <w:num w:numId="9">
    <w:abstractNumId w:val="1"/>
  </w:num>
  <w:num w:numId="10">
    <w:abstractNumId w:val="5"/>
  </w:num>
  <w:num w:numId="11">
    <w:abstractNumId w:val="9"/>
  </w:num>
  <w:num w:numId="12">
    <w:abstractNumId w:val="7"/>
  </w:num>
  <w:num w:numId="13">
    <w:abstractNumId w:val="11"/>
  </w:num>
  <w:num w:numId="14">
    <w:abstractNumId w:val="3"/>
  </w:num>
  <w:num w:numId="15">
    <w:abstractNumId w:val="8"/>
  </w:num>
  <w:num w:numId="16">
    <w:abstractNumId w:val="0"/>
  </w:num>
  <w:num w:numId="17">
    <w:abstractNumId w:val="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A"/>
    <w:rsid w:val="00002F5D"/>
    <w:rsid w:val="00004236"/>
    <w:rsid w:val="00013476"/>
    <w:rsid w:val="00017918"/>
    <w:rsid w:val="000223DC"/>
    <w:rsid w:val="00023B52"/>
    <w:rsid w:val="00025551"/>
    <w:rsid w:val="00026FFE"/>
    <w:rsid w:val="0003034D"/>
    <w:rsid w:val="00037CB7"/>
    <w:rsid w:val="00044360"/>
    <w:rsid w:val="0004507F"/>
    <w:rsid w:val="000457E7"/>
    <w:rsid w:val="0004595E"/>
    <w:rsid w:val="00046EA2"/>
    <w:rsid w:val="000522F9"/>
    <w:rsid w:val="000557A5"/>
    <w:rsid w:val="000569A5"/>
    <w:rsid w:val="000573A3"/>
    <w:rsid w:val="00065544"/>
    <w:rsid w:val="00075C58"/>
    <w:rsid w:val="00077B0F"/>
    <w:rsid w:val="00080DA2"/>
    <w:rsid w:val="000930C3"/>
    <w:rsid w:val="000A5DE9"/>
    <w:rsid w:val="000B3932"/>
    <w:rsid w:val="000B6064"/>
    <w:rsid w:val="000C3FA0"/>
    <w:rsid w:val="000C49D8"/>
    <w:rsid w:val="000D0803"/>
    <w:rsid w:val="000D7457"/>
    <w:rsid w:val="000E418B"/>
    <w:rsid w:val="000E7CEF"/>
    <w:rsid w:val="000F3AD0"/>
    <w:rsid w:val="000F4D35"/>
    <w:rsid w:val="00100F30"/>
    <w:rsid w:val="00107B16"/>
    <w:rsid w:val="001107AA"/>
    <w:rsid w:val="00114323"/>
    <w:rsid w:val="0012183C"/>
    <w:rsid w:val="00122C18"/>
    <w:rsid w:val="00143408"/>
    <w:rsid w:val="00146C0F"/>
    <w:rsid w:val="00147AF6"/>
    <w:rsid w:val="00163BD1"/>
    <w:rsid w:val="001957EC"/>
    <w:rsid w:val="001A20A0"/>
    <w:rsid w:val="001A5378"/>
    <w:rsid w:val="001B39BD"/>
    <w:rsid w:val="001C4719"/>
    <w:rsid w:val="001C7EAB"/>
    <w:rsid w:val="001D19F4"/>
    <w:rsid w:val="001D2593"/>
    <w:rsid w:val="001F07F1"/>
    <w:rsid w:val="001F4BBC"/>
    <w:rsid w:val="001F4F1C"/>
    <w:rsid w:val="001F6790"/>
    <w:rsid w:val="0020630B"/>
    <w:rsid w:val="00206525"/>
    <w:rsid w:val="00231D0B"/>
    <w:rsid w:val="00235182"/>
    <w:rsid w:val="0024064B"/>
    <w:rsid w:val="00251178"/>
    <w:rsid w:val="002620A8"/>
    <w:rsid w:val="0027295A"/>
    <w:rsid w:val="0027464E"/>
    <w:rsid w:val="0028291E"/>
    <w:rsid w:val="002831BF"/>
    <w:rsid w:val="00291F3F"/>
    <w:rsid w:val="002A3AEB"/>
    <w:rsid w:val="002A4AE1"/>
    <w:rsid w:val="002B13BD"/>
    <w:rsid w:val="002B3A89"/>
    <w:rsid w:val="002B4FFC"/>
    <w:rsid w:val="002B748D"/>
    <w:rsid w:val="002C08FB"/>
    <w:rsid w:val="002C523B"/>
    <w:rsid w:val="002D78C6"/>
    <w:rsid w:val="002D7A34"/>
    <w:rsid w:val="002E4484"/>
    <w:rsid w:val="002F1E92"/>
    <w:rsid w:val="002F5E84"/>
    <w:rsid w:val="002F69D6"/>
    <w:rsid w:val="003008AA"/>
    <w:rsid w:val="00301929"/>
    <w:rsid w:val="00307D3D"/>
    <w:rsid w:val="003152D6"/>
    <w:rsid w:val="003231C2"/>
    <w:rsid w:val="00332471"/>
    <w:rsid w:val="00334490"/>
    <w:rsid w:val="003371F1"/>
    <w:rsid w:val="00350C55"/>
    <w:rsid w:val="00351381"/>
    <w:rsid w:val="00351E7F"/>
    <w:rsid w:val="0036308C"/>
    <w:rsid w:val="003653DA"/>
    <w:rsid w:val="00365B16"/>
    <w:rsid w:val="0037456F"/>
    <w:rsid w:val="003751AE"/>
    <w:rsid w:val="00384736"/>
    <w:rsid w:val="00385C1B"/>
    <w:rsid w:val="003861B5"/>
    <w:rsid w:val="003943C4"/>
    <w:rsid w:val="003A1792"/>
    <w:rsid w:val="003A49E2"/>
    <w:rsid w:val="003A60C6"/>
    <w:rsid w:val="003C1CA0"/>
    <w:rsid w:val="003C6162"/>
    <w:rsid w:val="003D3D3C"/>
    <w:rsid w:val="003D6D23"/>
    <w:rsid w:val="003E699D"/>
    <w:rsid w:val="003F15B4"/>
    <w:rsid w:val="003F3C66"/>
    <w:rsid w:val="003F5E4E"/>
    <w:rsid w:val="0040087D"/>
    <w:rsid w:val="00402CD9"/>
    <w:rsid w:val="00403199"/>
    <w:rsid w:val="00404495"/>
    <w:rsid w:val="0041448D"/>
    <w:rsid w:val="00415323"/>
    <w:rsid w:val="00416AD4"/>
    <w:rsid w:val="004254F1"/>
    <w:rsid w:val="00432066"/>
    <w:rsid w:val="0043332E"/>
    <w:rsid w:val="00440A78"/>
    <w:rsid w:val="004414EC"/>
    <w:rsid w:val="00443B07"/>
    <w:rsid w:val="00445302"/>
    <w:rsid w:val="00450E05"/>
    <w:rsid w:val="004518C1"/>
    <w:rsid w:val="00451FD6"/>
    <w:rsid w:val="00452559"/>
    <w:rsid w:val="00452C8F"/>
    <w:rsid w:val="004618CD"/>
    <w:rsid w:val="00463055"/>
    <w:rsid w:val="00463CC2"/>
    <w:rsid w:val="0047545F"/>
    <w:rsid w:val="0048491A"/>
    <w:rsid w:val="0049107E"/>
    <w:rsid w:val="004A1445"/>
    <w:rsid w:val="004B31EA"/>
    <w:rsid w:val="004C6FD3"/>
    <w:rsid w:val="004D17CA"/>
    <w:rsid w:val="004D429C"/>
    <w:rsid w:val="004D5FBD"/>
    <w:rsid w:val="004D7C50"/>
    <w:rsid w:val="004E00A9"/>
    <w:rsid w:val="004E42FD"/>
    <w:rsid w:val="004F1743"/>
    <w:rsid w:val="00500B51"/>
    <w:rsid w:val="005029FF"/>
    <w:rsid w:val="00507A34"/>
    <w:rsid w:val="0053128B"/>
    <w:rsid w:val="00534A1B"/>
    <w:rsid w:val="00542C32"/>
    <w:rsid w:val="00552DBA"/>
    <w:rsid w:val="005711A9"/>
    <w:rsid w:val="0057549C"/>
    <w:rsid w:val="00583AD1"/>
    <w:rsid w:val="00587981"/>
    <w:rsid w:val="00594647"/>
    <w:rsid w:val="00597296"/>
    <w:rsid w:val="005A051F"/>
    <w:rsid w:val="005A328D"/>
    <w:rsid w:val="005B7020"/>
    <w:rsid w:val="005C0755"/>
    <w:rsid w:val="005C78C3"/>
    <w:rsid w:val="005D27BA"/>
    <w:rsid w:val="005E1CAF"/>
    <w:rsid w:val="005E3D32"/>
    <w:rsid w:val="005E6F36"/>
    <w:rsid w:val="005F6371"/>
    <w:rsid w:val="006057CE"/>
    <w:rsid w:val="00607399"/>
    <w:rsid w:val="00611578"/>
    <w:rsid w:val="00612A88"/>
    <w:rsid w:val="0062329D"/>
    <w:rsid w:val="00626DAE"/>
    <w:rsid w:val="00640ECE"/>
    <w:rsid w:val="006420FD"/>
    <w:rsid w:val="00645015"/>
    <w:rsid w:val="00645708"/>
    <w:rsid w:val="00647A56"/>
    <w:rsid w:val="00672DFE"/>
    <w:rsid w:val="0068098F"/>
    <w:rsid w:val="00681B96"/>
    <w:rsid w:val="00682802"/>
    <w:rsid w:val="00684119"/>
    <w:rsid w:val="006959CF"/>
    <w:rsid w:val="006974EE"/>
    <w:rsid w:val="006A0C32"/>
    <w:rsid w:val="006A0DAE"/>
    <w:rsid w:val="006A56FF"/>
    <w:rsid w:val="006A65AC"/>
    <w:rsid w:val="006B1106"/>
    <w:rsid w:val="006B219F"/>
    <w:rsid w:val="006B2C7E"/>
    <w:rsid w:val="006C01A4"/>
    <w:rsid w:val="006C24AD"/>
    <w:rsid w:val="006C6610"/>
    <w:rsid w:val="006D162B"/>
    <w:rsid w:val="006E11C3"/>
    <w:rsid w:val="006E14BF"/>
    <w:rsid w:val="006E6DBB"/>
    <w:rsid w:val="007077B6"/>
    <w:rsid w:val="00710FCF"/>
    <w:rsid w:val="0071293B"/>
    <w:rsid w:val="007177EB"/>
    <w:rsid w:val="00721F07"/>
    <w:rsid w:val="007271DF"/>
    <w:rsid w:val="00734DB8"/>
    <w:rsid w:val="00744244"/>
    <w:rsid w:val="00747E23"/>
    <w:rsid w:val="0075251E"/>
    <w:rsid w:val="00754884"/>
    <w:rsid w:val="00754A10"/>
    <w:rsid w:val="00755C30"/>
    <w:rsid w:val="00766901"/>
    <w:rsid w:val="00772AEE"/>
    <w:rsid w:val="00773B9E"/>
    <w:rsid w:val="00775023"/>
    <w:rsid w:val="007C4D6F"/>
    <w:rsid w:val="007C6309"/>
    <w:rsid w:val="007D5544"/>
    <w:rsid w:val="007D62EB"/>
    <w:rsid w:val="007E12B2"/>
    <w:rsid w:val="007E1EF5"/>
    <w:rsid w:val="007F0064"/>
    <w:rsid w:val="007F3EA4"/>
    <w:rsid w:val="00802891"/>
    <w:rsid w:val="00803C1A"/>
    <w:rsid w:val="00810C0D"/>
    <w:rsid w:val="00820BB0"/>
    <w:rsid w:val="008211B5"/>
    <w:rsid w:val="00821835"/>
    <w:rsid w:val="00830011"/>
    <w:rsid w:val="00830E6C"/>
    <w:rsid w:val="00830E81"/>
    <w:rsid w:val="00832123"/>
    <w:rsid w:val="0083215E"/>
    <w:rsid w:val="008358AD"/>
    <w:rsid w:val="00835DD2"/>
    <w:rsid w:val="0083700A"/>
    <w:rsid w:val="00844E5A"/>
    <w:rsid w:val="00850BC6"/>
    <w:rsid w:val="00852B9A"/>
    <w:rsid w:val="00852E7C"/>
    <w:rsid w:val="008610B2"/>
    <w:rsid w:val="00863C5B"/>
    <w:rsid w:val="008647C7"/>
    <w:rsid w:val="00874AF1"/>
    <w:rsid w:val="00875A9F"/>
    <w:rsid w:val="0088226E"/>
    <w:rsid w:val="008868A3"/>
    <w:rsid w:val="00891B21"/>
    <w:rsid w:val="00892D94"/>
    <w:rsid w:val="008B15AF"/>
    <w:rsid w:val="008B41EB"/>
    <w:rsid w:val="008B5F7D"/>
    <w:rsid w:val="008C1C50"/>
    <w:rsid w:val="008D277E"/>
    <w:rsid w:val="008D78C9"/>
    <w:rsid w:val="008E22DA"/>
    <w:rsid w:val="008E5968"/>
    <w:rsid w:val="008F3C61"/>
    <w:rsid w:val="0090151E"/>
    <w:rsid w:val="00907180"/>
    <w:rsid w:val="00912ED7"/>
    <w:rsid w:val="00916638"/>
    <w:rsid w:val="00924C7E"/>
    <w:rsid w:val="00927214"/>
    <w:rsid w:val="00930BC7"/>
    <w:rsid w:val="009340CF"/>
    <w:rsid w:val="0093523C"/>
    <w:rsid w:val="0093612A"/>
    <w:rsid w:val="00942158"/>
    <w:rsid w:val="00944447"/>
    <w:rsid w:val="00947C63"/>
    <w:rsid w:val="00961706"/>
    <w:rsid w:val="00966BFB"/>
    <w:rsid w:val="009675AF"/>
    <w:rsid w:val="0097566A"/>
    <w:rsid w:val="009869B4"/>
    <w:rsid w:val="00992F5E"/>
    <w:rsid w:val="009A185D"/>
    <w:rsid w:val="009A38DD"/>
    <w:rsid w:val="009A3ED1"/>
    <w:rsid w:val="009A7EA2"/>
    <w:rsid w:val="009B0BF6"/>
    <w:rsid w:val="009B1BC6"/>
    <w:rsid w:val="009B4CD5"/>
    <w:rsid w:val="009B7A65"/>
    <w:rsid w:val="009D547C"/>
    <w:rsid w:val="009D7AC7"/>
    <w:rsid w:val="009E7DA0"/>
    <w:rsid w:val="009F0CE2"/>
    <w:rsid w:val="009F5A53"/>
    <w:rsid w:val="00A0152B"/>
    <w:rsid w:val="00A04FD7"/>
    <w:rsid w:val="00A063B5"/>
    <w:rsid w:val="00A07EF6"/>
    <w:rsid w:val="00A2196F"/>
    <w:rsid w:val="00A26D77"/>
    <w:rsid w:val="00A3733B"/>
    <w:rsid w:val="00A41AB6"/>
    <w:rsid w:val="00A43F32"/>
    <w:rsid w:val="00A50B34"/>
    <w:rsid w:val="00A537AE"/>
    <w:rsid w:val="00A552F9"/>
    <w:rsid w:val="00A57234"/>
    <w:rsid w:val="00A57F7D"/>
    <w:rsid w:val="00A6286B"/>
    <w:rsid w:val="00A750E8"/>
    <w:rsid w:val="00A75F93"/>
    <w:rsid w:val="00A831ED"/>
    <w:rsid w:val="00A84E8A"/>
    <w:rsid w:val="00A9022B"/>
    <w:rsid w:val="00A911F3"/>
    <w:rsid w:val="00AB0159"/>
    <w:rsid w:val="00AB11F3"/>
    <w:rsid w:val="00AB5ACA"/>
    <w:rsid w:val="00AC04D0"/>
    <w:rsid w:val="00AC34B6"/>
    <w:rsid w:val="00AD0AD7"/>
    <w:rsid w:val="00AD1001"/>
    <w:rsid w:val="00AD1BF2"/>
    <w:rsid w:val="00AD3A0C"/>
    <w:rsid w:val="00AD5948"/>
    <w:rsid w:val="00AD7F47"/>
    <w:rsid w:val="00AE2889"/>
    <w:rsid w:val="00AE2AFA"/>
    <w:rsid w:val="00AE6D3C"/>
    <w:rsid w:val="00AF114B"/>
    <w:rsid w:val="00AF14ED"/>
    <w:rsid w:val="00AF3EB7"/>
    <w:rsid w:val="00AF5068"/>
    <w:rsid w:val="00AF5803"/>
    <w:rsid w:val="00B03CCA"/>
    <w:rsid w:val="00B05248"/>
    <w:rsid w:val="00B0566C"/>
    <w:rsid w:val="00B17A3D"/>
    <w:rsid w:val="00B2078E"/>
    <w:rsid w:val="00B21DFF"/>
    <w:rsid w:val="00B25844"/>
    <w:rsid w:val="00B26DD4"/>
    <w:rsid w:val="00B311D2"/>
    <w:rsid w:val="00B463D9"/>
    <w:rsid w:val="00B4741B"/>
    <w:rsid w:val="00B6089E"/>
    <w:rsid w:val="00B62FEE"/>
    <w:rsid w:val="00B66AEE"/>
    <w:rsid w:val="00B746D9"/>
    <w:rsid w:val="00B75738"/>
    <w:rsid w:val="00B82D3A"/>
    <w:rsid w:val="00B90465"/>
    <w:rsid w:val="00B91099"/>
    <w:rsid w:val="00B959CE"/>
    <w:rsid w:val="00B96DEA"/>
    <w:rsid w:val="00BA0545"/>
    <w:rsid w:val="00BA06B7"/>
    <w:rsid w:val="00BA259E"/>
    <w:rsid w:val="00BA5820"/>
    <w:rsid w:val="00BA6DFB"/>
    <w:rsid w:val="00BC3BF2"/>
    <w:rsid w:val="00BC6697"/>
    <w:rsid w:val="00BC7163"/>
    <w:rsid w:val="00BC73E9"/>
    <w:rsid w:val="00BD03F7"/>
    <w:rsid w:val="00BD4BDE"/>
    <w:rsid w:val="00BE55D5"/>
    <w:rsid w:val="00BE63E7"/>
    <w:rsid w:val="00BE7743"/>
    <w:rsid w:val="00C10B00"/>
    <w:rsid w:val="00C1238A"/>
    <w:rsid w:val="00C13312"/>
    <w:rsid w:val="00C26621"/>
    <w:rsid w:val="00C2766F"/>
    <w:rsid w:val="00C41CE9"/>
    <w:rsid w:val="00C476E3"/>
    <w:rsid w:val="00C526AB"/>
    <w:rsid w:val="00C7133A"/>
    <w:rsid w:val="00C74915"/>
    <w:rsid w:val="00C76C8B"/>
    <w:rsid w:val="00C76D9E"/>
    <w:rsid w:val="00C82399"/>
    <w:rsid w:val="00C83165"/>
    <w:rsid w:val="00C85D52"/>
    <w:rsid w:val="00C87ADF"/>
    <w:rsid w:val="00C90716"/>
    <w:rsid w:val="00C92206"/>
    <w:rsid w:val="00C95786"/>
    <w:rsid w:val="00C96F80"/>
    <w:rsid w:val="00CA5A98"/>
    <w:rsid w:val="00CA6B49"/>
    <w:rsid w:val="00CD1456"/>
    <w:rsid w:val="00CF0F2B"/>
    <w:rsid w:val="00CF5576"/>
    <w:rsid w:val="00CF70F9"/>
    <w:rsid w:val="00D02378"/>
    <w:rsid w:val="00D03DF3"/>
    <w:rsid w:val="00D1427E"/>
    <w:rsid w:val="00D15E9E"/>
    <w:rsid w:val="00D21A9B"/>
    <w:rsid w:val="00D265DB"/>
    <w:rsid w:val="00D32A23"/>
    <w:rsid w:val="00D34E1D"/>
    <w:rsid w:val="00D46A3A"/>
    <w:rsid w:val="00D61ED3"/>
    <w:rsid w:val="00D649AD"/>
    <w:rsid w:val="00D65D67"/>
    <w:rsid w:val="00D71C65"/>
    <w:rsid w:val="00D71EC2"/>
    <w:rsid w:val="00D74495"/>
    <w:rsid w:val="00D75AFB"/>
    <w:rsid w:val="00D85281"/>
    <w:rsid w:val="00D904AC"/>
    <w:rsid w:val="00D9414F"/>
    <w:rsid w:val="00D95023"/>
    <w:rsid w:val="00DA1ACD"/>
    <w:rsid w:val="00DA2BF0"/>
    <w:rsid w:val="00DA5319"/>
    <w:rsid w:val="00DB57FF"/>
    <w:rsid w:val="00DC0024"/>
    <w:rsid w:val="00DC196B"/>
    <w:rsid w:val="00DC2C91"/>
    <w:rsid w:val="00DC32C2"/>
    <w:rsid w:val="00DC4216"/>
    <w:rsid w:val="00DC5FED"/>
    <w:rsid w:val="00DD3EA9"/>
    <w:rsid w:val="00DD469A"/>
    <w:rsid w:val="00DD58E1"/>
    <w:rsid w:val="00DD5A98"/>
    <w:rsid w:val="00DD6564"/>
    <w:rsid w:val="00DE4E96"/>
    <w:rsid w:val="00DE5C5E"/>
    <w:rsid w:val="00DE5FD6"/>
    <w:rsid w:val="00DE61AD"/>
    <w:rsid w:val="00DE6F7D"/>
    <w:rsid w:val="00E006DD"/>
    <w:rsid w:val="00E15587"/>
    <w:rsid w:val="00E16419"/>
    <w:rsid w:val="00E170CD"/>
    <w:rsid w:val="00E17B65"/>
    <w:rsid w:val="00E24809"/>
    <w:rsid w:val="00E257E1"/>
    <w:rsid w:val="00E2695E"/>
    <w:rsid w:val="00E27EF8"/>
    <w:rsid w:val="00E33528"/>
    <w:rsid w:val="00E41D2E"/>
    <w:rsid w:val="00E43E1C"/>
    <w:rsid w:val="00E53296"/>
    <w:rsid w:val="00E553DA"/>
    <w:rsid w:val="00E654B5"/>
    <w:rsid w:val="00E93599"/>
    <w:rsid w:val="00E95A0F"/>
    <w:rsid w:val="00E971C5"/>
    <w:rsid w:val="00EA052B"/>
    <w:rsid w:val="00EC1B34"/>
    <w:rsid w:val="00EC299C"/>
    <w:rsid w:val="00EC7003"/>
    <w:rsid w:val="00EC7641"/>
    <w:rsid w:val="00ED6424"/>
    <w:rsid w:val="00EE0A69"/>
    <w:rsid w:val="00EE4388"/>
    <w:rsid w:val="00EF1F37"/>
    <w:rsid w:val="00EF7CEE"/>
    <w:rsid w:val="00F00DCC"/>
    <w:rsid w:val="00F0730A"/>
    <w:rsid w:val="00F133CA"/>
    <w:rsid w:val="00F140F8"/>
    <w:rsid w:val="00F14DD6"/>
    <w:rsid w:val="00F15EFD"/>
    <w:rsid w:val="00F15FA7"/>
    <w:rsid w:val="00F23876"/>
    <w:rsid w:val="00F34C6F"/>
    <w:rsid w:val="00F502A9"/>
    <w:rsid w:val="00F51196"/>
    <w:rsid w:val="00F60F2E"/>
    <w:rsid w:val="00F62C3C"/>
    <w:rsid w:val="00F71675"/>
    <w:rsid w:val="00F77D29"/>
    <w:rsid w:val="00F802EA"/>
    <w:rsid w:val="00F8680E"/>
    <w:rsid w:val="00F86EB0"/>
    <w:rsid w:val="00F942A3"/>
    <w:rsid w:val="00F95FA0"/>
    <w:rsid w:val="00FA1168"/>
    <w:rsid w:val="00FA44E2"/>
    <w:rsid w:val="00FC0941"/>
    <w:rsid w:val="00FC461C"/>
    <w:rsid w:val="00FD06A4"/>
    <w:rsid w:val="00FD2B80"/>
    <w:rsid w:val="00FE3CDA"/>
    <w:rsid w:val="00FF6F98"/>
    <w:rsid w:val="00FF7C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B723-31DF-441A-A9D9-943A681F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D3A"/>
    <w:pPr>
      <w:spacing w:line="256" w:lineRule="auto"/>
    </w:pPr>
  </w:style>
  <w:style w:type="paragraph" w:styleId="Titolo1">
    <w:name w:val="heading 1"/>
    <w:basedOn w:val="Normale"/>
    <w:link w:val="Titolo1Carattere"/>
    <w:qFormat/>
    <w:rsid w:val="00F942A3"/>
    <w:pPr>
      <w:numPr>
        <w:numId w:val="9"/>
      </w:num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Titolo2">
    <w:name w:val="heading 2"/>
    <w:basedOn w:val="Normale"/>
    <w:next w:val="Normale"/>
    <w:link w:val="Titolo2Carattere"/>
    <w:semiHidden/>
    <w:unhideWhenUsed/>
    <w:qFormat/>
    <w:rsid w:val="00F942A3"/>
    <w:pPr>
      <w:keepNext/>
      <w:numPr>
        <w:ilvl w:val="1"/>
        <w:numId w:val="9"/>
      </w:numPr>
      <w:spacing w:before="240" w:after="60" w:line="240" w:lineRule="auto"/>
      <w:ind w:left="0" w:firstLine="0"/>
      <w:outlineLvl w:val="1"/>
    </w:pPr>
    <w:rPr>
      <w:rFonts w:ascii="Calibri Light" w:eastAsia="Times New Roman" w:hAnsi="Calibri Light" w:cs="Times New Roman"/>
      <w:b/>
      <w:bCs/>
      <w:i/>
      <w:iCs/>
      <w:sz w:val="28"/>
      <w:szCs w:val="28"/>
      <w:lang w:eastAsia="it-IT"/>
    </w:rPr>
  </w:style>
  <w:style w:type="paragraph" w:styleId="Titolo3">
    <w:name w:val="heading 3"/>
    <w:basedOn w:val="Normale"/>
    <w:next w:val="Normale"/>
    <w:link w:val="Titolo3Carattere"/>
    <w:semiHidden/>
    <w:unhideWhenUsed/>
    <w:qFormat/>
    <w:rsid w:val="00F942A3"/>
    <w:pPr>
      <w:keepNext/>
      <w:numPr>
        <w:ilvl w:val="2"/>
        <w:numId w:val="9"/>
      </w:numPr>
      <w:spacing w:before="240" w:after="60" w:line="240" w:lineRule="auto"/>
      <w:ind w:left="0" w:firstLine="0"/>
      <w:outlineLvl w:val="2"/>
    </w:pPr>
    <w:rPr>
      <w:rFonts w:ascii="Calibri Light" w:eastAsia="Times New Roman" w:hAnsi="Calibri Light" w:cs="Times New Roman"/>
      <w:b/>
      <w:bCs/>
      <w:sz w:val="26"/>
      <w:szCs w:val="26"/>
      <w:lang w:eastAsia="it-IT"/>
    </w:rPr>
  </w:style>
  <w:style w:type="paragraph" w:styleId="Titolo4">
    <w:name w:val="heading 4"/>
    <w:basedOn w:val="Normale"/>
    <w:next w:val="Normale"/>
    <w:link w:val="Titolo4Carattere"/>
    <w:semiHidden/>
    <w:unhideWhenUsed/>
    <w:qFormat/>
    <w:rsid w:val="00F942A3"/>
    <w:pPr>
      <w:keepNext/>
      <w:numPr>
        <w:ilvl w:val="3"/>
        <w:numId w:val="9"/>
      </w:numPr>
      <w:spacing w:before="240" w:after="60" w:line="240" w:lineRule="auto"/>
      <w:ind w:left="0" w:firstLine="0"/>
      <w:outlineLvl w:val="3"/>
    </w:pPr>
    <w:rPr>
      <w:rFonts w:ascii="Calibri" w:eastAsia="Times New Roman" w:hAnsi="Calibri" w:cs="Times New Roman"/>
      <w:b/>
      <w:bCs/>
      <w:sz w:val="28"/>
      <w:szCs w:val="28"/>
      <w:lang w:eastAsia="it-IT"/>
    </w:rPr>
  </w:style>
  <w:style w:type="paragraph" w:styleId="Titolo5">
    <w:name w:val="heading 5"/>
    <w:basedOn w:val="Normale"/>
    <w:next w:val="Normale"/>
    <w:link w:val="Titolo5Carattere"/>
    <w:semiHidden/>
    <w:unhideWhenUsed/>
    <w:qFormat/>
    <w:rsid w:val="00F942A3"/>
    <w:pPr>
      <w:numPr>
        <w:ilvl w:val="4"/>
        <w:numId w:val="9"/>
      </w:numPr>
      <w:spacing w:before="240" w:after="60" w:line="240" w:lineRule="auto"/>
      <w:jc w:val="both"/>
      <w:outlineLvl w:val="4"/>
    </w:pPr>
    <w:rPr>
      <w:rFonts w:ascii="Arial" w:eastAsia="Times New Roman" w:hAnsi="Arial" w:cs="Times New Roman"/>
      <w:szCs w:val="20"/>
      <w:lang w:eastAsia="it-IT"/>
    </w:rPr>
  </w:style>
  <w:style w:type="paragraph" w:styleId="Titolo6">
    <w:name w:val="heading 6"/>
    <w:basedOn w:val="Normale"/>
    <w:next w:val="Normale"/>
    <w:link w:val="Titolo6Carattere"/>
    <w:semiHidden/>
    <w:unhideWhenUsed/>
    <w:qFormat/>
    <w:rsid w:val="00F942A3"/>
    <w:pPr>
      <w:numPr>
        <w:ilvl w:val="5"/>
        <w:numId w:val="9"/>
      </w:numPr>
      <w:spacing w:before="240" w:after="60" w:line="240" w:lineRule="auto"/>
      <w:jc w:val="both"/>
      <w:outlineLvl w:val="5"/>
    </w:pPr>
    <w:rPr>
      <w:rFonts w:ascii="Arial" w:eastAsia="Times New Roman" w:hAnsi="Arial" w:cs="Times New Roman"/>
      <w:i/>
      <w:szCs w:val="20"/>
      <w:lang w:eastAsia="it-IT"/>
    </w:rPr>
  </w:style>
  <w:style w:type="paragraph" w:styleId="Titolo7">
    <w:name w:val="heading 7"/>
    <w:basedOn w:val="Normale"/>
    <w:next w:val="Normale"/>
    <w:link w:val="Titolo7Carattere"/>
    <w:semiHidden/>
    <w:unhideWhenUsed/>
    <w:qFormat/>
    <w:rsid w:val="00F942A3"/>
    <w:pPr>
      <w:numPr>
        <w:ilvl w:val="6"/>
        <w:numId w:val="9"/>
      </w:numPr>
      <w:spacing w:before="240" w:after="60" w:line="240" w:lineRule="auto"/>
      <w:jc w:val="both"/>
      <w:outlineLvl w:val="6"/>
    </w:pPr>
    <w:rPr>
      <w:rFonts w:ascii="Arial" w:eastAsia="Times New Roman" w:hAnsi="Arial" w:cs="Times New Roman"/>
      <w:sz w:val="20"/>
      <w:szCs w:val="20"/>
      <w:lang w:eastAsia="it-IT"/>
    </w:rPr>
  </w:style>
  <w:style w:type="paragraph" w:styleId="Titolo8">
    <w:name w:val="heading 8"/>
    <w:basedOn w:val="Normale"/>
    <w:next w:val="Normale"/>
    <w:link w:val="Titolo8Carattere"/>
    <w:semiHidden/>
    <w:unhideWhenUsed/>
    <w:qFormat/>
    <w:rsid w:val="00F942A3"/>
    <w:pPr>
      <w:numPr>
        <w:ilvl w:val="7"/>
        <w:numId w:val="9"/>
      </w:numPr>
      <w:spacing w:before="240" w:after="60" w:line="240" w:lineRule="auto"/>
      <w:jc w:val="both"/>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semiHidden/>
    <w:unhideWhenUsed/>
    <w:qFormat/>
    <w:rsid w:val="00F942A3"/>
    <w:pPr>
      <w:numPr>
        <w:ilvl w:val="8"/>
        <w:numId w:val="9"/>
      </w:numPr>
      <w:spacing w:before="240" w:after="60" w:line="240" w:lineRule="auto"/>
      <w:jc w:val="both"/>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942A3"/>
    <w:rPr>
      <w:rFonts w:ascii="Times New Roman" w:eastAsia="Times New Roman" w:hAnsi="Times New Roman" w:cs="Times New Roman"/>
      <w:b/>
      <w:bCs/>
      <w:kern w:val="36"/>
      <w:sz w:val="48"/>
      <w:szCs w:val="48"/>
      <w:lang w:val="x-none" w:eastAsia="x-none"/>
    </w:rPr>
  </w:style>
  <w:style w:type="character" w:customStyle="1" w:styleId="Titolo2Carattere">
    <w:name w:val="Titolo 2 Carattere"/>
    <w:basedOn w:val="Carpredefinitoparagrafo"/>
    <w:link w:val="Titolo2"/>
    <w:semiHidden/>
    <w:rsid w:val="00F942A3"/>
    <w:rPr>
      <w:rFonts w:ascii="Calibri Light" w:eastAsia="Times New Roman" w:hAnsi="Calibri Light" w:cs="Times New Roman"/>
      <w:b/>
      <w:bCs/>
      <w:i/>
      <w:iCs/>
      <w:sz w:val="28"/>
      <w:szCs w:val="28"/>
      <w:lang w:eastAsia="it-IT"/>
    </w:rPr>
  </w:style>
  <w:style w:type="character" w:customStyle="1" w:styleId="Titolo3Carattere">
    <w:name w:val="Titolo 3 Carattere"/>
    <w:basedOn w:val="Carpredefinitoparagrafo"/>
    <w:link w:val="Titolo3"/>
    <w:semiHidden/>
    <w:rsid w:val="00F942A3"/>
    <w:rPr>
      <w:rFonts w:ascii="Calibri Light" w:eastAsia="Times New Roman" w:hAnsi="Calibri Light" w:cs="Times New Roman"/>
      <w:b/>
      <w:bCs/>
      <w:sz w:val="26"/>
      <w:szCs w:val="26"/>
      <w:lang w:eastAsia="it-IT"/>
    </w:rPr>
  </w:style>
  <w:style w:type="character" w:customStyle="1" w:styleId="Titolo4Carattere">
    <w:name w:val="Titolo 4 Carattere"/>
    <w:basedOn w:val="Carpredefinitoparagrafo"/>
    <w:link w:val="Titolo4"/>
    <w:semiHidden/>
    <w:rsid w:val="00F942A3"/>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semiHidden/>
    <w:rsid w:val="00F942A3"/>
    <w:rPr>
      <w:rFonts w:ascii="Arial" w:eastAsia="Times New Roman" w:hAnsi="Arial" w:cs="Times New Roman"/>
      <w:szCs w:val="20"/>
      <w:lang w:eastAsia="it-IT"/>
    </w:rPr>
  </w:style>
  <w:style w:type="character" w:customStyle="1" w:styleId="Titolo6Carattere">
    <w:name w:val="Titolo 6 Carattere"/>
    <w:basedOn w:val="Carpredefinitoparagrafo"/>
    <w:link w:val="Titolo6"/>
    <w:semiHidden/>
    <w:rsid w:val="00F942A3"/>
    <w:rPr>
      <w:rFonts w:ascii="Arial" w:eastAsia="Times New Roman" w:hAnsi="Arial" w:cs="Times New Roman"/>
      <w:i/>
      <w:szCs w:val="20"/>
      <w:lang w:eastAsia="it-IT"/>
    </w:rPr>
  </w:style>
  <w:style w:type="character" w:customStyle="1" w:styleId="Titolo7Carattere">
    <w:name w:val="Titolo 7 Carattere"/>
    <w:basedOn w:val="Carpredefinitoparagrafo"/>
    <w:link w:val="Titolo7"/>
    <w:semiHidden/>
    <w:rsid w:val="00F942A3"/>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semiHidden/>
    <w:rsid w:val="00F942A3"/>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semiHidden/>
    <w:rsid w:val="00F942A3"/>
    <w:rPr>
      <w:rFonts w:ascii="Arial" w:eastAsia="Times New Roman" w:hAnsi="Arial" w:cs="Times New Roman"/>
      <w:b/>
      <w:i/>
      <w:sz w:val="18"/>
      <w:szCs w:val="20"/>
      <w:lang w:eastAsia="it-IT"/>
    </w:rPr>
  </w:style>
  <w:style w:type="paragraph" w:customStyle="1" w:styleId="msonormal0">
    <w:name w:val="msonormal"/>
    <w:basedOn w:val="Normale"/>
    <w:rsid w:val="00B82D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B82D3A"/>
    <w:pPr>
      <w:ind w:left="720"/>
      <w:contextualSpacing/>
    </w:pPr>
  </w:style>
  <w:style w:type="character" w:customStyle="1" w:styleId="ParagrafoelencoCarattere">
    <w:name w:val="Paragrafo elenco Carattere"/>
    <w:link w:val="Paragrafoelenco"/>
    <w:uiPriority w:val="34"/>
    <w:locked/>
    <w:rsid w:val="00F942A3"/>
  </w:style>
  <w:style w:type="paragraph" w:customStyle="1" w:styleId="Default">
    <w:name w:val="Default"/>
    <w:rsid w:val="00B82D3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B82D3A"/>
    <w:rPr>
      <w:color w:val="0000FF"/>
      <w:u w:val="single"/>
    </w:rPr>
  </w:style>
  <w:style w:type="character" w:styleId="Collegamentovisitato">
    <w:name w:val="FollowedHyperlink"/>
    <w:basedOn w:val="Carpredefinitoparagrafo"/>
    <w:uiPriority w:val="99"/>
    <w:semiHidden/>
    <w:unhideWhenUsed/>
    <w:rsid w:val="00B82D3A"/>
    <w:rPr>
      <w:color w:val="800080"/>
      <w:u w:val="single"/>
    </w:rPr>
  </w:style>
  <w:style w:type="paragraph" w:styleId="Intestazione">
    <w:name w:val="header"/>
    <w:basedOn w:val="Normale"/>
    <w:link w:val="IntestazioneCarattere"/>
    <w:unhideWhenUsed/>
    <w:rsid w:val="003A4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A49E2"/>
  </w:style>
  <w:style w:type="paragraph" w:styleId="Pidipagina">
    <w:name w:val="footer"/>
    <w:basedOn w:val="Normale"/>
    <w:link w:val="PidipaginaCarattere"/>
    <w:uiPriority w:val="99"/>
    <w:unhideWhenUsed/>
    <w:rsid w:val="003A4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9E2"/>
  </w:style>
  <w:style w:type="paragraph" w:styleId="NormaleWeb">
    <w:name w:val="Normal (Web)"/>
    <w:basedOn w:val="Normale"/>
    <w:semiHidden/>
    <w:unhideWhenUsed/>
    <w:rsid w:val="004E00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semiHidden/>
    <w:unhideWhenUsed/>
    <w:rsid w:val="00D21A9B"/>
    <w:pPr>
      <w:spacing w:after="0" w:line="240" w:lineRule="auto"/>
      <w:jc w:val="both"/>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semiHidden/>
    <w:rsid w:val="00D21A9B"/>
    <w:rPr>
      <w:rFonts w:ascii="Courier New" w:eastAsia="Times New Roman" w:hAnsi="Courier New" w:cs="Times New Roman"/>
      <w:sz w:val="20"/>
      <w:szCs w:val="20"/>
      <w:lang w:val="x-none" w:eastAsia="x-none"/>
    </w:rPr>
  </w:style>
  <w:style w:type="paragraph" w:customStyle="1" w:styleId="CM4">
    <w:name w:val="CM4"/>
    <w:basedOn w:val="Normale"/>
    <w:next w:val="Normale"/>
    <w:rsid w:val="00EC1B34"/>
    <w:pPr>
      <w:autoSpaceDE w:val="0"/>
      <w:autoSpaceDN w:val="0"/>
      <w:adjustRightInd w:val="0"/>
      <w:spacing w:after="0" w:line="240" w:lineRule="auto"/>
    </w:pPr>
    <w:rPr>
      <w:rFonts w:ascii="EUAlbertina" w:eastAsia="Times New Roman" w:hAnsi="EUAlbertina" w:cs="Times New Roman"/>
      <w:sz w:val="24"/>
      <w:szCs w:val="24"/>
      <w:lang w:eastAsia="it-IT"/>
    </w:rPr>
  </w:style>
  <w:style w:type="character" w:customStyle="1" w:styleId="Menzionenonrisolta1">
    <w:name w:val="Menzione non risolta1"/>
    <w:basedOn w:val="Carpredefinitoparagrafo"/>
    <w:uiPriority w:val="99"/>
    <w:semiHidden/>
    <w:unhideWhenUsed/>
    <w:rsid w:val="0090151E"/>
    <w:rPr>
      <w:color w:val="605E5C"/>
      <w:shd w:val="clear" w:color="auto" w:fill="E1DFDD"/>
    </w:rPr>
  </w:style>
  <w:style w:type="paragraph" w:customStyle="1" w:styleId="Corpotesto1">
    <w:name w:val="Corpo testo1"/>
    <w:rsid w:val="00BA259E"/>
    <w:pPr>
      <w:pBdr>
        <w:top w:val="nil"/>
        <w:left w:val="nil"/>
        <w:bottom w:val="nil"/>
        <w:right w:val="nil"/>
        <w:between w:val="nil"/>
        <w:bar w:val="nil"/>
      </w:pBdr>
      <w:suppressAutoHyphens/>
      <w:spacing w:after="0" w:line="240" w:lineRule="auto"/>
      <w:jc w:val="both"/>
    </w:pPr>
    <w:rPr>
      <w:rFonts w:ascii="Arial" w:eastAsia="Arial Unicode MS" w:hAnsi="Arial" w:cs="Arial Unicode MS"/>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451F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FD6"/>
    <w:rPr>
      <w:rFonts w:ascii="Segoe UI" w:hAnsi="Segoe UI" w:cs="Segoe UI"/>
      <w:sz w:val="18"/>
      <w:szCs w:val="18"/>
    </w:rPr>
  </w:style>
  <w:style w:type="character" w:styleId="Rimandocommento">
    <w:name w:val="annotation reference"/>
    <w:basedOn w:val="Carpredefinitoparagrafo"/>
    <w:semiHidden/>
    <w:unhideWhenUsed/>
    <w:rsid w:val="00E43E1C"/>
    <w:rPr>
      <w:sz w:val="16"/>
      <w:szCs w:val="16"/>
    </w:rPr>
  </w:style>
  <w:style w:type="paragraph" w:styleId="Testocommento">
    <w:name w:val="annotation text"/>
    <w:basedOn w:val="Normale"/>
    <w:link w:val="TestocommentoCarattere"/>
    <w:unhideWhenUsed/>
    <w:rsid w:val="00E43E1C"/>
    <w:pPr>
      <w:spacing w:line="240" w:lineRule="auto"/>
    </w:pPr>
    <w:rPr>
      <w:sz w:val="20"/>
      <w:szCs w:val="20"/>
    </w:rPr>
  </w:style>
  <w:style w:type="character" w:customStyle="1" w:styleId="TestocommentoCarattere">
    <w:name w:val="Testo commento Carattere"/>
    <w:basedOn w:val="Carpredefinitoparagrafo"/>
    <w:link w:val="Testocommento"/>
    <w:rsid w:val="00E43E1C"/>
    <w:rPr>
      <w:sz w:val="20"/>
      <w:szCs w:val="20"/>
    </w:rPr>
  </w:style>
  <w:style w:type="character" w:styleId="Enfasicorsivo">
    <w:name w:val="Emphasis"/>
    <w:uiPriority w:val="20"/>
    <w:qFormat/>
    <w:rsid w:val="00F942A3"/>
    <w:rPr>
      <w:rFonts w:ascii="Arial" w:hAnsi="Arial" w:cs="Arial" w:hint="default"/>
      <w:i/>
      <w:iCs/>
      <w:caps w:val="0"/>
      <w:smallCaps/>
      <w:sz w:val="20"/>
      <w:szCs w:val="20"/>
    </w:rPr>
  </w:style>
  <w:style w:type="paragraph" w:styleId="Sommario1">
    <w:name w:val="toc 1"/>
    <w:basedOn w:val="Normale"/>
    <w:next w:val="Normale"/>
    <w:autoRedefine/>
    <w:uiPriority w:val="39"/>
    <w:semiHidden/>
    <w:unhideWhenUsed/>
    <w:rsid w:val="00F942A3"/>
    <w:pPr>
      <w:tabs>
        <w:tab w:val="left" w:pos="421"/>
        <w:tab w:val="right" w:leader="dot" w:pos="9629"/>
      </w:tabs>
      <w:spacing w:before="120" w:after="0" w:line="240" w:lineRule="auto"/>
    </w:pPr>
    <w:rPr>
      <w:rFonts w:ascii="Cambria" w:eastAsia="Times New Roman" w:hAnsi="Cambria" w:cs="Times New Roman"/>
      <w:b/>
      <w:caps/>
      <w:lang w:eastAsia="it-IT"/>
    </w:rPr>
  </w:style>
  <w:style w:type="paragraph" w:styleId="Sommario2">
    <w:name w:val="toc 2"/>
    <w:basedOn w:val="Normale"/>
    <w:next w:val="Normale"/>
    <w:autoRedefine/>
    <w:uiPriority w:val="39"/>
    <w:semiHidden/>
    <w:unhideWhenUsed/>
    <w:rsid w:val="00F942A3"/>
    <w:pPr>
      <w:spacing w:after="0" w:line="240" w:lineRule="auto"/>
      <w:ind w:left="200"/>
    </w:pPr>
    <w:rPr>
      <w:rFonts w:ascii="Cambria" w:eastAsia="Times New Roman" w:hAnsi="Cambria" w:cs="Times New Roman"/>
      <w:smallCaps/>
      <w:lang w:eastAsia="it-IT"/>
    </w:rPr>
  </w:style>
  <w:style w:type="paragraph" w:styleId="Sommario3">
    <w:name w:val="toc 3"/>
    <w:basedOn w:val="Normale"/>
    <w:next w:val="Normale"/>
    <w:autoRedefine/>
    <w:uiPriority w:val="39"/>
    <w:semiHidden/>
    <w:unhideWhenUsed/>
    <w:rsid w:val="00F942A3"/>
    <w:pPr>
      <w:spacing w:after="0" w:line="240" w:lineRule="auto"/>
      <w:ind w:left="400"/>
    </w:pPr>
    <w:rPr>
      <w:rFonts w:ascii="Cambria" w:eastAsia="Times New Roman" w:hAnsi="Cambria" w:cs="Times New Roman"/>
      <w:i/>
      <w:lang w:eastAsia="it-IT"/>
    </w:rPr>
  </w:style>
  <w:style w:type="character" w:customStyle="1" w:styleId="TestonotaapidipaginaCarattere">
    <w:name w:val="Testo nota a piè di pagina Carattere"/>
    <w:basedOn w:val="Carpredefinitoparagrafo"/>
    <w:link w:val="Testonotaapidipagina"/>
    <w:semiHidden/>
    <w:rsid w:val="00F942A3"/>
    <w:rPr>
      <w:rFonts w:ascii="Courier New" w:eastAsia="Times New Roman" w:hAnsi="Courier New" w:cs="Times New Roman"/>
      <w:sz w:val="20"/>
      <w:szCs w:val="20"/>
      <w:lang w:eastAsia="it-IT"/>
    </w:rPr>
  </w:style>
  <w:style w:type="paragraph" w:styleId="Testonotaapidipagina">
    <w:name w:val="footnote text"/>
    <w:basedOn w:val="Normale"/>
    <w:link w:val="TestonotaapidipaginaCarattere"/>
    <w:semiHidden/>
    <w:unhideWhenUsed/>
    <w:rsid w:val="00F942A3"/>
    <w:pPr>
      <w:spacing w:before="60" w:after="0" w:line="240" w:lineRule="auto"/>
      <w:jc w:val="both"/>
    </w:pPr>
    <w:rPr>
      <w:rFonts w:ascii="Courier New" w:eastAsia="Times New Roman" w:hAnsi="Courier New" w:cs="Times New Roman"/>
      <w:sz w:val="20"/>
      <w:szCs w:val="20"/>
      <w:lang w:eastAsia="it-IT"/>
    </w:rPr>
  </w:style>
  <w:style w:type="paragraph" w:styleId="Titolo">
    <w:name w:val="Title"/>
    <w:basedOn w:val="Normale"/>
    <w:link w:val="TitoloCarattere"/>
    <w:qFormat/>
    <w:rsid w:val="00F942A3"/>
    <w:pPr>
      <w:widowControl w:val="0"/>
      <w:snapToGrid w:val="0"/>
      <w:spacing w:before="60" w:after="0" w:line="240" w:lineRule="auto"/>
      <w:ind w:left="1985"/>
      <w:jc w:val="center"/>
    </w:pPr>
    <w:rPr>
      <w:rFonts w:ascii="Arial" w:eastAsia="Times New Roman" w:hAnsi="Arial" w:cs="Times New Roman"/>
      <w:sz w:val="48"/>
      <w:szCs w:val="20"/>
      <w:lang w:eastAsia="it-IT"/>
    </w:rPr>
  </w:style>
  <w:style w:type="character" w:customStyle="1" w:styleId="TitoloCarattere">
    <w:name w:val="Titolo Carattere"/>
    <w:basedOn w:val="Carpredefinitoparagrafo"/>
    <w:link w:val="Titolo"/>
    <w:rsid w:val="00F942A3"/>
    <w:rPr>
      <w:rFonts w:ascii="Arial" w:eastAsia="Times New Roman" w:hAnsi="Arial" w:cs="Times New Roman"/>
      <w:sz w:val="48"/>
      <w:szCs w:val="20"/>
      <w:lang w:eastAsia="it-IT"/>
    </w:rPr>
  </w:style>
  <w:style w:type="character" w:customStyle="1" w:styleId="CorpotestoCarattere">
    <w:name w:val="Corpo testo Carattere"/>
    <w:basedOn w:val="Carpredefinitoparagrafo"/>
    <w:link w:val="Corpotesto"/>
    <w:uiPriority w:val="99"/>
    <w:semiHidden/>
    <w:rsid w:val="00F942A3"/>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F942A3"/>
    <w:pPr>
      <w:spacing w:after="120"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F942A3"/>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F942A3"/>
    <w:pPr>
      <w:spacing w:before="60" w:after="0" w:line="240" w:lineRule="auto"/>
      <w:ind w:left="2410" w:hanging="142"/>
      <w:jc w:val="both"/>
    </w:pPr>
    <w:rPr>
      <w:rFonts w:ascii="Arial" w:eastAsia="Times New Roman" w:hAnsi="Arial" w:cs="Times New Roman"/>
      <w:sz w:val="20"/>
      <w:szCs w:val="20"/>
      <w:lang w:eastAsia="it-IT"/>
    </w:rPr>
  </w:style>
  <w:style w:type="paragraph" w:styleId="Sottotitolo">
    <w:name w:val="Subtitle"/>
    <w:basedOn w:val="Normale"/>
    <w:link w:val="SottotitoloCarattere"/>
    <w:qFormat/>
    <w:rsid w:val="00F942A3"/>
    <w:pPr>
      <w:widowControl w:val="0"/>
      <w:snapToGrid w:val="0"/>
      <w:spacing w:before="60" w:after="0" w:line="240" w:lineRule="auto"/>
      <w:jc w:val="both"/>
    </w:pPr>
    <w:rPr>
      <w:rFonts w:ascii="Arial" w:eastAsia="Times New Roman" w:hAnsi="Arial" w:cs="Times New Roman"/>
      <w:sz w:val="44"/>
      <w:szCs w:val="20"/>
      <w:lang w:eastAsia="it-IT"/>
    </w:rPr>
  </w:style>
  <w:style w:type="character" w:customStyle="1" w:styleId="SottotitoloCarattere">
    <w:name w:val="Sottotitolo Carattere"/>
    <w:basedOn w:val="Carpredefinitoparagrafo"/>
    <w:link w:val="Sottotitolo"/>
    <w:rsid w:val="00F942A3"/>
    <w:rPr>
      <w:rFonts w:ascii="Arial" w:eastAsia="Times New Roman" w:hAnsi="Arial" w:cs="Times New Roman"/>
      <w:sz w:val="44"/>
      <w:szCs w:val="20"/>
      <w:lang w:eastAsia="it-IT"/>
    </w:rPr>
  </w:style>
  <w:style w:type="character" w:customStyle="1" w:styleId="Corpodeltesto2Carattere">
    <w:name w:val="Corpo del testo 2 Carattere"/>
    <w:basedOn w:val="Carpredefinitoparagrafo"/>
    <w:link w:val="Corpodeltesto2"/>
    <w:semiHidden/>
    <w:rsid w:val="00F942A3"/>
    <w:rPr>
      <w:rFonts w:ascii="Arial" w:eastAsia="Times New Roman" w:hAnsi="Arial" w:cs="Times New Roman"/>
      <w:lang w:val="x-none" w:eastAsia="x-none"/>
    </w:rPr>
  </w:style>
  <w:style w:type="paragraph" w:styleId="Corpodeltesto2">
    <w:name w:val="Body Text 2"/>
    <w:basedOn w:val="Normale"/>
    <w:link w:val="Corpodeltesto2Carattere"/>
    <w:semiHidden/>
    <w:unhideWhenUsed/>
    <w:rsid w:val="00F942A3"/>
    <w:pPr>
      <w:spacing w:before="120" w:after="60" w:line="240" w:lineRule="auto"/>
      <w:jc w:val="both"/>
    </w:pPr>
    <w:rPr>
      <w:rFonts w:ascii="Arial" w:eastAsia="Times New Roman" w:hAnsi="Arial" w:cs="Times New Roman"/>
      <w:lang w:val="x-none" w:eastAsia="x-none"/>
    </w:rPr>
  </w:style>
  <w:style w:type="character" w:customStyle="1" w:styleId="Corpodeltesto3Carattere">
    <w:name w:val="Corpo del testo 3 Carattere"/>
    <w:basedOn w:val="Carpredefinitoparagrafo"/>
    <w:link w:val="Corpodeltesto3"/>
    <w:semiHidden/>
    <w:rsid w:val="00F942A3"/>
    <w:rPr>
      <w:rFonts w:ascii="Verdana" w:eastAsia="Times New Roman" w:hAnsi="Verdana" w:cs="Times New Roman"/>
      <w:sz w:val="40"/>
      <w:szCs w:val="20"/>
      <w:lang w:eastAsia="it-IT"/>
    </w:rPr>
  </w:style>
  <w:style w:type="paragraph" w:styleId="Corpodeltesto3">
    <w:name w:val="Body Text 3"/>
    <w:basedOn w:val="Normale"/>
    <w:link w:val="Corpodeltesto3Carattere"/>
    <w:semiHidden/>
    <w:unhideWhenUsed/>
    <w:rsid w:val="00F942A3"/>
    <w:pPr>
      <w:widowControl w:val="0"/>
      <w:spacing w:before="60" w:after="0" w:line="240" w:lineRule="auto"/>
      <w:jc w:val="both"/>
    </w:pPr>
    <w:rPr>
      <w:rFonts w:ascii="Verdana" w:eastAsia="Times New Roman" w:hAnsi="Verdana" w:cs="Times New Roman"/>
      <w:sz w:val="40"/>
      <w:szCs w:val="20"/>
      <w:lang w:eastAsia="it-IT"/>
    </w:rPr>
  </w:style>
  <w:style w:type="character" w:customStyle="1" w:styleId="Rientrocorpodeltesto2Carattere">
    <w:name w:val="Rientro corpo del testo 2 Carattere"/>
    <w:basedOn w:val="Carpredefinitoparagrafo"/>
    <w:link w:val="Rientrocorpodeltesto2"/>
    <w:semiHidden/>
    <w:rsid w:val="00F942A3"/>
    <w:rPr>
      <w:rFonts w:ascii="Arial" w:eastAsia="Times New Roman" w:hAnsi="Arial" w:cs="Times New Roman"/>
      <w:b/>
      <w:i/>
      <w:sz w:val="20"/>
      <w:szCs w:val="20"/>
      <w:lang w:eastAsia="it-IT"/>
    </w:rPr>
  </w:style>
  <w:style w:type="paragraph" w:styleId="Rientrocorpodeltesto2">
    <w:name w:val="Body Text Indent 2"/>
    <w:basedOn w:val="Normale"/>
    <w:link w:val="Rientrocorpodeltesto2Carattere"/>
    <w:semiHidden/>
    <w:unhideWhenUsed/>
    <w:rsid w:val="00F942A3"/>
    <w:pPr>
      <w:spacing w:before="60" w:after="0" w:line="240" w:lineRule="auto"/>
      <w:ind w:left="709" w:hanging="709"/>
      <w:jc w:val="both"/>
    </w:pPr>
    <w:rPr>
      <w:rFonts w:ascii="Arial" w:eastAsia="Times New Roman" w:hAnsi="Arial" w:cs="Times New Roman"/>
      <w:b/>
      <w:i/>
      <w:sz w:val="20"/>
      <w:szCs w:val="20"/>
      <w:lang w:eastAsia="it-IT"/>
    </w:rPr>
  </w:style>
  <w:style w:type="character" w:customStyle="1" w:styleId="Rientrocorpodeltesto3Carattere">
    <w:name w:val="Rientro corpo del testo 3 Carattere"/>
    <w:basedOn w:val="Carpredefinitoparagrafo"/>
    <w:link w:val="Rientrocorpodeltesto3"/>
    <w:semiHidden/>
    <w:rsid w:val="00F942A3"/>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semiHidden/>
    <w:unhideWhenUsed/>
    <w:rsid w:val="00F942A3"/>
    <w:pPr>
      <w:spacing w:before="60" w:after="0" w:line="240" w:lineRule="auto"/>
      <w:ind w:firstLine="708"/>
      <w:jc w:val="both"/>
    </w:pPr>
    <w:rPr>
      <w:rFonts w:ascii="Arial" w:eastAsia="Times New Roman" w:hAnsi="Arial" w:cs="Times New Roman"/>
      <w:sz w:val="20"/>
      <w:szCs w:val="20"/>
      <w:lang w:eastAsia="it-IT"/>
    </w:rPr>
  </w:style>
  <w:style w:type="paragraph" w:styleId="Testodelblocco">
    <w:name w:val="Block Text"/>
    <w:basedOn w:val="Normale"/>
    <w:semiHidden/>
    <w:unhideWhenUsed/>
    <w:rsid w:val="00F942A3"/>
    <w:pPr>
      <w:widowControl w:val="0"/>
      <w:pBdr>
        <w:bottom w:val="single" w:sz="6" w:space="1" w:color="auto"/>
      </w:pBdr>
      <w:snapToGrid w:val="0"/>
      <w:spacing w:before="60" w:after="0" w:line="240" w:lineRule="auto"/>
      <w:ind w:left="1985" w:right="1133"/>
      <w:jc w:val="both"/>
    </w:pPr>
    <w:rPr>
      <w:rFonts w:ascii="Arial" w:eastAsia="Times New Roman" w:hAnsi="Arial" w:cs="Times New Roman"/>
      <w:sz w:val="28"/>
      <w:szCs w:val="20"/>
      <w:lang w:eastAsia="it-IT"/>
    </w:rPr>
  </w:style>
  <w:style w:type="character" w:customStyle="1" w:styleId="MappadocumentoCarattere">
    <w:name w:val="Mappa documento Carattere"/>
    <w:basedOn w:val="Carpredefinitoparagrafo"/>
    <w:link w:val="Mappadocumento"/>
    <w:semiHidden/>
    <w:rsid w:val="00F942A3"/>
    <w:rPr>
      <w:rFonts w:ascii="Tahoma" w:eastAsia="Times New Roman" w:hAnsi="Tahoma" w:cs="Times New Roman"/>
      <w:sz w:val="20"/>
      <w:szCs w:val="20"/>
      <w:shd w:val="clear" w:color="auto" w:fill="000080"/>
      <w:lang w:eastAsia="it-IT"/>
    </w:rPr>
  </w:style>
  <w:style w:type="paragraph" w:styleId="Mappadocumento">
    <w:name w:val="Document Map"/>
    <w:basedOn w:val="Normale"/>
    <w:link w:val="MappadocumentoCarattere"/>
    <w:semiHidden/>
    <w:unhideWhenUsed/>
    <w:rsid w:val="00F942A3"/>
    <w:pPr>
      <w:shd w:val="clear" w:color="auto" w:fill="000080"/>
      <w:spacing w:before="60" w:after="0" w:line="240" w:lineRule="auto"/>
      <w:jc w:val="both"/>
    </w:pPr>
    <w:rPr>
      <w:rFonts w:ascii="Tahoma" w:eastAsia="Times New Roman" w:hAnsi="Tahoma" w:cs="Times New Roman"/>
      <w:sz w:val="20"/>
      <w:szCs w:val="20"/>
      <w:lang w:eastAsia="it-IT"/>
    </w:rPr>
  </w:style>
  <w:style w:type="paragraph" w:styleId="Titolosommario">
    <w:name w:val="TOC Heading"/>
    <w:basedOn w:val="Titolo1"/>
    <w:next w:val="Normale"/>
    <w:uiPriority w:val="39"/>
    <w:semiHidden/>
    <w:unhideWhenUsed/>
    <w:qFormat/>
    <w:rsid w:val="00F942A3"/>
    <w:pPr>
      <w:keepNext/>
      <w:keepLines/>
      <w:spacing w:before="480" w:beforeAutospacing="0" w:after="0" w:afterAutospacing="0" w:line="276" w:lineRule="auto"/>
      <w:outlineLvl w:val="9"/>
    </w:pPr>
    <w:rPr>
      <w:rFonts w:ascii="Calibri" w:eastAsia="MS Gothic" w:hAnsi="Calibri"/>
      <w:color w:val="365F91"/>
      <w:kern w:val="0"/>
      <w:sz w:val="28"/>
      <w:szCs w:val="28"/>
      <w:lang w:val="it-IT" w:eastAsia="it-IT"/>
    </w:rPr>
  </w:style>
  <w:style w:type="paragraph" w:customStyle="1" w:styleId="CM1">
    <w:name w:val="CM1"/>
    <w:basedOn w:val="Normale"/>
    <w:next w:val="Normale"/>
    <w:uiPriority w:val="99"/>
    <w:rsid w:val="00F942A3"/>
    <w:pPr>
      <w:autoSpaceDE w:val="0"/>
      <w:autoSpaceDN w:val="0"/>
      <w:adjustRightInd w:val="0"/>
      <w:spacing w:after="0" w:line="240" w:lineRule="auto"/>
    </w:pPr>
    <w:rPr>
      <w:rFonts w:ascii="EUAlbertina" w:eastAsia="Times New Roman" w:hAnsi="EUAlbertina" w:cs="Times New Roman"/>
      <w:sz w:val="24"/>
      <w:szCs w:val="24"/>
      <w:lang w:eastAsia="it-IT"/>
    </w:rPr>
  </w:style>
  <w:style w:type="paragraph" w:customStyle="1" w:styleId="CM3">
    <w:name w:val="CM3"/>
    <w:basedOn w:val="Normale"/>
    <w:next w:val="Normale"/>
    <w:uiPriority w:val="99"/>
    <w:rsid w:val="00F942A3"/>
    <w:pPr>
      <w:autoSpaceDE w:val="0"/>
      <w:autoSpaceDN w:val="0"/>
      <w:adjustRightInd w:val="0"/>
      <w:spacing w:after="0" w:line="240" w:lineRule="auto"/>
    </w:pPr>
    <w:rPr>
      <w:rFonts w:ascii="EUAlbertina" w:eastAsia="Times New Roman" w:hAnsi="EUAlbertina" w:cs="Times New Roman"/>
      <w:sz w:val="24"/>
      <w:szCs w:val="24"/>
      <w:lang w:eastAsia="it-IT"/>
    </w:rPr>
  </w:style>
  <w:style w:type="paragraph" w:customStyle="1" w:styleId="Predefinito">
    <w:name w:val="Predefinito"/>
    <w:rsid w:val="00F942A3"/>
    <w:pPr>
      <w:suppressAutoHyphens/>
      <w:spacing w:after="0" w:line="240" w:lineRule="auto"/>
    </w:pPr>
    <w:rPr>
      <w:rFonts w:ascii="Times New Roman" w:eastAsia="Arial Unicode MS" w:hAnsi="Times New Roman" w:cs="Arial Unicode MS"/>
      <w:color w:val="000000"/>
      <w:sz w:val="20"/>
      <w:szCs w:val="20"/>
      <w:u w:color="000000"/>
      <w:lang w:eastAsia="it-IT"/>
    </w:rPr>
  </w:style>
  <w:style w:type="paragraph" w:customStyle="1" w:styleId="Didefault">
    <w:name w:val="Di default"/>
    <w:rsid w:val="00F942A3"/>
    <w:pPr>
      <w:spacing w:after="0" w:line="240" w:lineRule="auto"/>
    </w:pPr>
    <w:rPr>
      <w:rFonts w:ascii="Helvetica" w:eastAsia="Helvetica" w:hAnsi="Helvetica" w:cs="Helvetica"/>
      <w:color w:val="000000"/>
      <w:lang w:eastAsia="it-IT"/>
    </w:rPr>
  </w:style>
  <w:style w:type="paragraph" w:customStyle="1" w:styleId="TableParagraph">
    <w:name w:val="Table Paragraph"/>
    <w:basedOn w:val="Normale"/>
    <w:uiPriority w:val="99"/>
    <w:rsid w:val="00F942A3"/>
    <w:pPr>
      <w:widowControl w:val="0"/>
      <w:spacing w:after="0" w:line="240" w:lineRule="auto"/>
    </w:pPr>
    <w:rPr>
      <w:rFonts w:ascii="Times New Roman" w:eastAsia="Times New Roman" w:hAnsi="Times New Roman" w:cs="Times New Roman"/>
      <w:lang w:val="en-US"/>
    </w:rPr>
  </w:style>
  <w:style w:type="character" w:customStyle="1" w:styleId="hps">
    <w:name w:val="hps"/>
    <w:basedOn w:val="Carpredefinitoparagrafo"/>
    <w:uiPriority w:val="99"/>
    <w:rsid w:val="00F942A3"/>
  </w:style>
  <w:style w:type="character" w:customStyle="1" w:styleId="CorpodeltestoCarattere">
    <w:name w:val="Corpo del testo Carattere"/>
    <w:locked/>
    <w:rsid w:val="00F942A3"/>
    <w:rPr>
      <w:sz w:val="24"/>
      <w:szCs w:val="24"/>
    </w:rPr>
  </w:style>
  <w:style w:type="character" w:customStyle="1" w:styleId="apple-converted-space">
    <w:name w:val="apple-converted-space"/>
    <w:qFormat/>
    <w:rsid w:val="00F942A3"/>
  </w:style>
  <w:style w:type="character" w:styleId="Enfasigrassetto">
    <w:name w:val="Strong"/>
    <w:basedOn w:val="Carpredefinitoparagrafo"/>
    <w:uiPriority w:val="22"/>
    <w:qFormat/>
    <w:rsid w:val="00ED6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3667">
      <w:bodyDiv w:val="1"/>
      <w:marLeft w:val="0"/>
      <w:marRight w:val="0"/>
      <w:marTop w:val="0"/>
      <w:marBottom w:val="0"/>
      <w:divBdr>
        <w:top w:val="none" w:sz="0" w:space="0" w:color="auto"/>
        <w:left w:val="none" w:sz="0" w:space="0" w:color="auto"/>
        <w:bottom w:val="none" w:sz="0" w:space="0" w:color="auto"/>
        <w:right w:val="none" w:sz="0" w:space="0" w:color="auto"/>
      </w:divBdr>
    </w:div>
    <w:div w:id="96222598">
      <w:bodyDiv w:val="1"/>
      <w:marLeft w:val="0"/>
      <w:marRight w:val="0"/>
      <w:marTop w:val="0"/>
      <w:marBottom w:val="0"/>
      <w:divBdr>
        <w:top w:val="none" w:sz="0" w:space="0" w:color="auto"/>
        <w:left w:val="none" w:sz="0" w:space="0" w:color="auto"/>
        <w:bottom w:val="none" w:sz="0" w:space="0" w:color="auto"/>
        <w:right w:val="none" w:sz="0" w:space="0" w:color="auto"/>
      </w:divBdr>
    </w:div>
    <w:div w:id="128598161">
      <w:bodyDiv w:val="1"/>
      <w:marLeft w:val="0"/>
      <w:marRight w:val="0"/>
      <w:marTop w:val="0"/>
      <w:marBottom w:val="0"/>
      <w:divBdr>
        <w:top w:val="none" w:sz="0" w:space="0" w:color="auto"/>
        <w:left w:val="none" w:sz="0" w:space="0" w:color="auto"/>
        <w:bottom w:val="none" w:sz="0" w:space="0" w:color="auto"/>
        <w:right w:val="none" w:sz="0" w:space="0" w:color="auto"/>
      </w:divBdr>
    </w:div>
    <w:div w:id="401946571">
      <w:bodyDiv w:val="1"/>
      <w:marLeft w:val="0"/>
      <w:marRight w:val="0"/>
      <w:marTop w:val="0"/>
      <w:marBottom w:val="0"/>
      <w:divBdr>
        <w:top w:val="none" w:sz="0" w:space="0" w:color="auto"/>
        <w:left w:val="none" w:sz="0" w:space="0" w:color="auto"/>
        <w:bottom w:val="none" w:sz="0" w:space="0" w:color="auto"/>
        <w:right w:val="none" w:sz="0" w:space="0" w:color="auto"/>
      </w:divBdr>
    </w:div>
    <w:div w:id="643202125">
      <w:bodyDiv w:val="1"/>
      <w:marLeft w:val="0"/>
      <w:marRight w:val="0"/>
      <w:marTop w:val="0"/>
      <w:marBottom w:val="0"/>
      <w:divBdr>
        <w:top w:val="none" w:sz="0" w:space="0" w:color="auto"/>
        <w:left w:val="none" w:sz="0" w:space="0" w:color="auto"/>
        <w:bottom w:val="none" w:sz="0" w:space="0" w:color="auto"/>
        <w:right w:val="none" w:sz="0" w:space="0" w:color="auto"/>
      </w:divBdr>
    </w:div>
    <w:div w:id="743916630">
      <w:bodyDiv w:val="1"/>
      <w:marLeft w:val="0"/>
      <w:marRight w:val="0"/>
      <w:marTop w:val="0"/>
      <w:marBottom w:val="0"/>
      <w:divBdr>
        <w:top w:val="none" w:sz="0" w:space="0" w:color="auto"/>
        <w:left w:val="none" w:sz="0" w:space="0" w:color="auto"/>
        <w:bottom w:val="none" w:sz="0" w:space="0" w:color="auto"/>
        <w:right w:val="none" w:sz="0" w:space="0" w:color="auto"/>
      </w:divBdr>
    </w:div>
    <w:div w:id="1070345910">
      <w:bodyDiv w:val="1"/>
      <w:marLeft w:val="0"/>
      <w:marRight w:val="0"/>
      <w:marTop w:val="0"/>
      <w:marBottom w:val="0"/>
      <w:divBdr>
        <w:top w:val="none" w:sz="0" w:space="0" w:color="auto"/>
        <w:left w:val="none" w:sz="0" w:space="0" w:color="auto"/>
        <w:bottom w:val="none" w:sz="0" w:space="0" w:color="auto"/>
        <w:right w:val="none" w:sz="0" w:space="0" w:color="auto"/>
      </w:divBdr>
    </w:div>
    <w:div w:id="1466117355">
      <w:bodyDiv w:val="1"/>
      <w:marLeft w:val="0"/>
      <w:marRight w:val="0"/>
      <w:marTop w:val="0"/>
      <w:marBottom w:val="0"/>
      <w:divBdr>
        <w:top w:val="none" w:sz="0" w:space="0" w:color="auto"/>
        <w:left w:val="none" w:sz="0" w:space="0" w:color="auto"/>
        <w:bottom w:val="none" w:sz="0" w:space="0" w:color="auto"/>
        <w:right w:val="none" w:sz="0" w:space="0" w:color="auto"/>
      </w:divBdr>
    </w:div>
    <w:div w:id="20624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EDB3-9D7B-4EC5-92DC-C837026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6</Pages>
  <Words>2500</Words>
  <Characters>14256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Crea</cp:lastModifiedBy>
  <cp:revision>9</cp:revision>
  <cp:lastPrinted>2021-01-28T11:13:00Z</cp:lastPrinted>
  <dcterms:created xsi:type="dcterms:W3CDTF">2021-03-05T17:34:00Z</dcterms:created>
  <dcterms:modified xsi:type="dcterms:W3CDTF">2021-03-30T14:40:00Z</dcterms:modified>
</cp:coreProperties>
</file>